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622A072" w14:textId="77777777" w:rsidR="00D478E0" w:rsidRPr="00DF1B2A" w:rsidRDefault="00483BDD">
      <w:pPr>
        <w:pStyle w:val="Kopfzeile"/>
        <w:tabs>
          <w:tab w:val="clear" w:pos="4536"/>
          <w:tab w:val="clear" w:pos="9072"/>
        </w:tabs>
        <w:spacing w:line="480" w:lineRule="exact"/>
        <w:rPr>
          <w:color w:val="000000"/>
        </w:rPr>
      </w:pPr>
      <w:bookmarkStart w:id="0" w:name="_Hlk161911050"/>
      <w:bookmarkEnd w:id="0"/>
      <w:r w:rsidRPr="00DF1B2A">
        <w:rPr>
          <w:b/>
          <w:bCs/>
          <w:color w:val="000000"/>
          <w:sz w:val="48"/>
        </w:rPr>
        <w:t>Presseinformation</w:t>
      </w:r>
    </w:p>
    <w:p w14:paraId="7971F061" w14:textId="77777777" w:rsidR="00D478E0" w:rsidRPr="00DF1B2A" w:rsidRDefault="00483BDD">
      <w:pPr>
        <w:pStyle w:val="Kopfzeile"/>
        <w:tabs>
          <w:tab w:val="clear" w:pos="4536"/>
          <w:tab w:val="clear" w:pos="9072"/>
        </w:tabs>
        <w:spacing w:line="320" w:lineRule="exact"/>
        <w:rPr>
          <w:color w:val="000000"/>
          <w:sz w:val="18"/>
          <w:szCs w:val="18"/>
        </w:rPr>
      </w:pPr>
      <w:proofErr w:type="spellStart"/>
      <w:r w:rsidRPr="00DF1B2A">
        <w:rPr>
          <w:b/>
          <w:bCs/>
          <w:color w:val="000000"/>
          <w:sz w:val="18"/>
          <w:szCs w:val="18"/>
        </w:rPr>
        <w:t>Leipfinger</w:t>
      </w:r>
      <w:proofErr w:type="spellEnd"/>
      <w:r w:rsidRPr="00DF1B2A">
        <w:rPr>
          <w:b/>
          <w:bCs/>
          <w:color w:val="000000"/>
          <w:sz w:val="18"/>
          <w:szCs w:val="18"/>
        </w:rPr>
        <w:t>-Bader GmbH,</w:t>
      </w:r>
      <w:r w:rsidRPr="00DF1B2A">
        <w:rPr>
          <w:color w:val="000000"/>
          <w:sz w:val="18"/>
          <w:szCs w:val="18"/>
        </w:rPr>
        <w:t xml:space="preserve"> Ziegeleistraße 15, 84172 Vatersdorf</w:t>
      </w:r>
    </w:p>
    <w:p w14:paraId="231FB792" w14:textId="77777777" w:rsidR="00D478E0" w:rsidRPr="00DF1B2A" w:rsidRDefault="00483BDD">
      <w:pPr>
        <w:pStyle w:val="Kopfzeile"/>
        <w:tabs>
          <w:tab w:val="clear" w:pos="4536"/>
          <w:tab w:val="clear" w:pos="9072"/>
        </w:tabs>
        <w:spacing w:line="320" w:lineRule="exact"/>
        <w:rPr>
          <w:color w:val="000000"/>
          <w:sz w:val="18"/>
          <w:szCs w:val="18"/>
        </w:rPr>
      </w:pPr>
      <w:r w:rsidRPr="00DF1B2A">
        <w:rPr>
          <w:color w:val="000000"/>
          <w:sz w:val="18"/>
          <w:szCs w:val="18"/>
        </w:rPr>
        <w:t>Abdruck honorarfrei. Belegexemplar und Rückfragen bitte an:</w:t>
      </w:r>
    </w:p>
    <w:p w14:paraId="12D2191C" w14:textId="77777777" w:rsidR="00D478E0" w:rsidRPr="00DF1B2A" w:rsidRDefault="00483BDD">
      <w:pPr>
        <w:pStyle w:val="Kopfzeile"/>
        <w:tabs>
          <w:tab w:val="left" w:pos="708"/>
        </w:tabs>
        <w:spacing w:line="320" w:lineRule="exact"/>
        <w:rPr>
          <w:color w:val="000000"/>
          <w:sz w:val="18"/>
          <w:szCs w:val="18"/>
        </w:rPr>
      </w:pPr>
      <w:r w:rsidRPr="00DF1B2A">
        <w:rPr>
          <w:b/>
          <w:bCs/>
          <w:color w:val="000000"/>
          <w:sz w:val="18"/>
          <w:szCs w:val="18"/>
        </w:rPr>
        <w:t>Kommunikation2B</w:t>
      </w:r>
      <w:r w:rsidRPr="00DF1B2A">
        <w:rPr>
          <w:color w:val="000000"/>
          <w:sz w:val="18"/>
          <w:szCs w:val="18"/>
        </w:rPr>
        <w:t>, Westfalendamm 241, 44141 Dortmund, Fon: 0231/33049323</w:t>
      </w:r>
    </w:p>
    <w:p w14:paraId="2119FC13" w14:textId="77777777" w:rsidR="00D478E0" w:rsidRPr="00DF1B2A" w:rsidRDefault="00D478E0">
      <w:pPr>
        <w:pStyle w:val="Kopfzeile"/>
        <w:tabs>
          <w:tab w:val="clear" w:pos="4536"/>
          <w:tab w:val="clear" w:pos="9072"/>
        </w:tabs>
        <w:spacing w:line="400" w:lineRule="exact"/>
        <w:rPr>
          <w:color w:val="000000"/>
          <w:sz w:val="20"/>
        </w:rPr>
      </w:pPr>
    </w:p>
    <w:p w14:paraId="7CE82184" w14:textId="1145FDBF" w:rsidR="00D478E0" w:rsidRPr="00DF1B2A" w:rsidRDefault="00922205">
      <w:pPr>
        <w:pStyle w:val="Kopfzeile"/>
        <w:tabs>
          <w:tab w:val="clear" w:pos="4536"/>
          <w:tab w:val="clear" w:pos="9072"/>
        </w:tabs>
        <w:spacing w:line="400" w:lineRule="exact"/>
        <w:jc w:val="right"/>
        <w:rPr>
          <w:color w:val="000000"/>
        </w:rPr>
      </w:pPr>
      <w:r>
        <w:rPr>
          <w:color w:val="000000"/>
          <w:sz w:val="20"/>
        </w:rPr>
        <w:t>10</w:t>
      </w:r>
      <w:r w:rsidRPr="00DF1B2A">
        <w:rPr>
          <w:color w:val="000000"/>
          <w:sz w:val="20"/>
        </w:rPr>
        <w:t>/24-</w:t>
      </w:r>
      <w:r w:rsidR="00DF344D" w:rsidRPr="00DF1B2A">
        <w:rPr>
          <w:color w:val="000000"/>
          <w:sz w:val="20"/>
        </w:rPr>
        <w:t>1</w:t>
      </w:r>
      <w:r w:rsidR="00CB6299">
        <w:rPr>
          <w:color w:val="000000"/>
          <w:sz w:val="20"/>
        </w:rPr>
        <w:t>7</w:t>
      </w:r>
    </w:p>
    <w:p w14:paraId="705AC321" w14:textId="77777777" w:rsidR="00D478E0" w:rsidRPr="00DF1B2A" w:rsidRDefault="00D478E0">
      <w:pPr>
        <w:rPr>
          <w:color w:val="000000"/>
          <w:sz w:val="40"/>
          <w:szCs w:val="40"/>
          <w:u w:val="single"/>
        </w:rPr>
      </w:pPr>
    </w:p>
    <w:p w14:paraId="4B060FD0" w14:textId="77777777" w:rsidR="004841F8" w:rsidRDefault="004841F8" w:rsidP="004841F8">
      <w:pPr>
        <w:rPr>
          <w:b/>
          <w:color w:val="000000"/>
          <w:sz w:val="40"/>
          <w:szCs w:val="40"/>
        </w:rPr>
      </w:pPr>
      <w:r>
        <w:rPr>
          <w:b/>
          <w:color w:val="000000"/>
          <w:sz w:val="40"/>
          <w:szCs w:val="40"/>
        </w:rPr>
        <w:t>Drei</w:t>
      </w:r>
      <w:r w:rsidR="000131E8">
        <w:rPr>
          <w:b/>
          <w:color w:val="000000"/>
          <w:sz w:val="40"/>
          <w:szCs w:val="40"/>
        </w:rPr>
        <w:t xml:space="preserve"> </w:t>
      </w:r>
      <w:r w:rsidR="00A44683">
        <w:rPr>
          <w:b/>
          <w:color w:val="000000"/>
          <w:sz w:val="40"/>
          <w:szCs w:val="40"/>
        </w:rPr>
        <w:t xml:space="preserve">Säulen </w:t>
      </w:r>
      <w:r>
        <w:rPr>
          <w:b/>
          <w:color w:val="000000"/>
          <w:sz w:val="40"/>
          <w:szCs w:val="40"/>
        </w:rPr>
        <w:t xml:space="preserve">für </w:t>
      </w:r>
    </w:p>
    <w:p w14:paraId="64FCC4B1" w14:textId="06C4E807" w:rsidR="00D478E0" w:rsidRPr="00DF1B2A" w:rsidRDefault="004841F8" w:rsidP="004841F8">
      <w:pPr>
        <w:rPr>
          <w:b/>
          <w:color w:val="000000"/>
          <w:sz w:val="40"/>
          <w:szCs w:val="40"/>
        </w:rPr>
      </w:pPr>
      <w:r>
        <w:rPr>
          <w:b/>
          <w:color w:val="000000"/>
          <w:sz w:val="40"/>
          <w:szCs w:val="40"/>
        </w:rPr>
        <w:t>energieeffizienten Modulbau</w:t>
      </w:r>
    </w:p>
    <w:p w14:paraId="5012B64E" w14:textId="77777777" w:rsidR="00D478E0" w:rsidRPr="00DF1B2A" w:rsidRDefault="00D478E0">
      <w:pPr>
        <w:rPr>
          <w:color w:val="000000"/>
          <w:sz w:val="28"/>
          <w:szCs w:val="28"/>
        </w:rPr>
      </w:pPr>
    </w:p>
    <w:p w14:paraId="42442823" w14:textId="2DAA3ECA" w:rsidR="004841F8" w:rsidRDefault="004841F8" w:rsidP="004841F8">
      <w:pPr>
        <w:spacing w:line="400" w:lineRule="exact"/>
        <w:jc w:val="both"/>
        <w:rPr>
          <w:bCs/>
          <w:color w:val="000000"/>
          <w:sz w:val="28"/>
          <w:szCs w:val="28"/>
        </w:rPr>
      </w:pPr>
      <w:r>
        <w:rPr>
          <w:bCs/>
          <w:color w:val="000000"/>
          <w:sz w:val="28"/>
          <w:szCs w:val="28"/>
        </w:rPr>
        <w:t xml:space="preserve">Optimiert durch </w:t>
      </w:r>
      <w:r w:rsidR="00B31B49">
        <w:rPr>
          <w:bCs/>
          <w:color w:val="000000"/>
          <w:sz w:val="28"/>
          <w:szCs w:val="28"/>
        </w:rPr>
        <w:t>künstliche Intelligenz</w:t>
      </w:r>
      <w:r>
        <w:rPr>
          <w:bCs/>
          <w:color w:val="000000"/>
          <w:sz w:val="28"/>
          <w:szCs w:val="28"/>
        </w:rPr>
        <w:t xml:space="preserve">: </w:t>
      </w:r>
      <w:proofErr w:type="spellStart"/>
      <w:r w:rsidR="005F7971">
        <w:rPr>
          <w:bCs/>
          <w:color w:val="000000"/>
          <w:sz w:val="28"/>
          <w:szCs w:val="28"/>
        </w:rPr>
        <w:t>Leipfinger</w:t>
      </w:r>
      <w:proofErr w:type="spellEnd"/>
      <w:r w:rsidR="005F7971">
        <w:rPr>
          <w:bCs/>
          <w:color w:val="000000"/>
          <w:sz w:val="28"/>
          <w:szCs w:val="28"/>
        </w:rPr>
        <w:t>-Bader</w:t>
      </w:r>
      <w:r>
        <w:rPr>
          <w:bCs/>
          <w:color w:val="000000"/>
          <w:sz w:val="28"/>
          <w:szCs w:val="28"/>
        </w:rPr>
        <w:t xml:space="preserve">, </w:t>
      </w:r>
    </w:p>
    <w:p w14:paraId="14120F49" w14:textId="01AC5B2E" w:rsidR="00D478E0" w:rsidRPr="00DF1B2A" w:rsidRDefault="005F7971" w:rsidP="002866C4">
      <w:pPr>
        <w:spacing w:line="400" w:lineRule="exact"/>
        <w:jc w:val="both"/>
        <w:rPr>
          <w:bCs/>
          <w:color w:val="000000"/>
          <w:sz w:val="28"/>
          <w:szCs w:val="28"/>
        </w:rPr>
      </w:pPr>
      <w:r>
        <w:rPr>
          <w:bCs/>
          <w:color w:val="000000"/>
          <w:sz w:val="28"/>
          <w:szCs w:val="28"/>
        </w:rPr>
        <w:t>Brückner Architekten und Property Max</w:t>
      </w:r>
      <w:r w:rsidR="004841F8">
        <w:rPr>
          <w:bCs/>
          <w:color w:val="000000"/>
          <w:sz w:val="28"/>
          <w:szCs w:val="28"/>
        </w:rPr>
        <w:t xml:space="preserve"> im Zusammenspiel</w:t>
      </w:r>
    </w:p>
    <w:p w14:paraId="45CAC816" w14:textId="77777777" w:rsidR="008175BA" w:rsidRDefault="008175BA" w:rsidP="008822B4">
      <w:pPr>
        <w:spacing w:line="400" w:lineRule="exact"/>
        <w:jc w:val="both"/>
        <w:rPr>
          <w:b/>
          <w:color w:val="000000"/>
          <w:sz w:val="24"/>
        </w:rPr>
      </w:pPr>
    </w:p>
    <w:p w14:paraId="349C3917" w14:textId="0A1B15AA" w:rsidR="001C4D99" w:rsidRPr="002162B5" w:rsidRDefault="00F07C65" w:rsidP="008822B4">
      <w:pPr>
        <w:spacing w:line="400" w:lineRule="exact"/>
        <w:jc w:val="both"/>
        <w:rPr>
          <w:b/>
          <w:color w:val="000000"/>
          <w:sz w:val="24"/>
        </w:rPr>
      </w:pPr>
      <w:r>
        <w:rPr>
          <w:b/>
          <w:color w:val="000000"/>
          <w:sz w:val="24"/>
        </w:rPr>
        <w:t xml:space="preserve">Klimaschutz, Kostendruck und regulatorische Anforderungen </w:t>
      </w:r>
      <w:r w:rsidR="001C4D99">
        <w:rPr>
          <w:b/>
          <w:color w:val="000000"/>
          <w:sz w:val="24"/>
        </w:rPr>
        <w:t>verlangen</w:t>
      </w:r>
      <w:r>
        <w:rPr>
          <w:b/>
          <w:color w:val="000000"/>
          <w:sz w:val="24"/>
        </w:rPr>
        <w:t xml:space="preserve"> neue Denkansätze im Bereich des nachhaltigen Bauens. </w:t>
      </w:r>
      <w:r w:rsidR="001C4D99">
        <w:rPr>
          <w:b/>
          <w:color w:val="000000"/>
          <w:sz w:val="24"/>
        </w:rPr>
        <w:t>Vor diesem Hintergrund verein</w:t>
      </w:r>
      <w:r w:rsidR="004841F8">
        <w:rPr>
          <w:b/>
          <w:color w:val="000000"/>
          <w:sz w:val="24"/>
        </w:rPr>
        <w:t xml:space="preserve">en </w:t>
      </w:r>
      <w:proofErr w:type="spellStart"/>
      <w:r w:rsidR="004841F8">
        <w:rPr>
          <w:b/>
          <w:color w:val="000000"/>
          <w:sz w:val="24"/>
        </w:rPr>
        <w:t>Leipfinger</w:t>
      </w:r>
      <w:proofErr w:type="spellEnd"/>
      <w:r w:rsidR="004841F8">
        <w:rPr>
          <w:b/>
          <w:color w:val="000000"/>
          <w:sz w:val="24"/>
        </w:rPr>
        <w:t xml:space="preserve">-Bader und Brückner Architekten mit dem Einsatz von Property Max jetzt </w:t>
      </w:r>
      <w:r>
        <w:rPr>
          <w:b/>
          <w:color w:val="000000"/>
          <w:sz w:val="24"/>
        </w:rPr>
        <w:t>emissionsneutrale Architektur mit KI-basierter Planung und energieeffizientem Modulbau. Dies</w:t>
      </w:r>
      <w:r w:rsidR="001C4D99">
        <w:rPr>
          <w:b/>
          <w:color w:val="000000"/>
          <w:sz w:val="24"/>
        </w:rPr>
        <w:t>e innovative Kombination ermöglicht eine ressourcenschonende Umsetzung von Bauprojekten und garantiert gleichzeitig maximal</w:t>
      </w:r>
      <w:r w:rsidR="00272C0C">
        <w:rPr>
          <w:b/>
          <w:color w:val="000000"/>
          <w:sz w:val="24"/>
        </w:rPr>
        <w:t>e</w:t>
      </w:r>
      <w:r w:rsidR="001C4D99">
        <w:rPr>
          <w:b/>
          <w:color w:val="000000"/>
          <w:sz w:val="24"/>
        </w:rPr>
        <w:t xml:space="preserve"> Wertschöpfung sowie </w:t>
      </w:r>
      <w:r w:rsidR="001C4D99" w:rsidRPr="002162B5">
        <w:rPr>
          <w:b/>
          <w:color w:val="000000"/>
          <w:sz w:val="24"/>
        </w:rPr>
        <w:t xml:space="preserve">Flexibilität. So </w:t>
      </w:r>
      <w:r w:rsidR="00E52781" w:rsidRPr="002162B5">
        <w:rPr>
          <w:b/>
          <w:color w:val="000000"/>
          <w:sz w:val="24"/>
        </w:rPr>
        <w:t>adressiert</w:t>
      </w:r>
      <w:r w:rsidR="001C4D99" w:rsidRPr="002162B5">
        <w:rPr>
          <w:b/>
          <w:color w:val="000000"/>
          <w:sz w:val="24"/>
        </w:rPr>
        <w:t xml:space="preserve"> die Kooperation </w:t>
      </w:r>
      <w:r w:rsidR="004841F8" w:rsidRPr="002162B5">
        <w:rPr>
          <w:b/>
          <w:color w:val="000000"/>
          <w:sz w:val="24"/>
        </w:rPr>
        <w:t xml:space="preserve">der erfahrenen Marktakteure </w:t>
      </w:r>
      <w:r w:rsidR="001C4D99" w:rsidRPr="002162B5">
        <w:rPr>
          <w:b/>
          <w:color w:val="000000"/>
          <w:sz w:val="24"/>
        </w:rPr>
        <w:t>die Erwartungen von Bauherren und Investoren und zeigt auf, wie</w:t>
      </w:r>
      <w:r w:rsidR="00272C0C" w:rsidRPr="002162B5">
        <w:rPr>
          <w:b/>
          <w:color w:val="000000"/>
          <w:sz w:val="24"/>
        </w:rPr>
        <w:t xml:space="preserve"> eine</w:t>
      </w:r>
      <w:r w:rsidR="001C4D99" w:rsidRPr="002162B5">
        <w:rPr>
          <w:b/>
          <w:color w:val="000000"/>
          <w:sz w:val="24"/>
        </w:rPr>
        <w:t xml:space="preserve"> moderne Bauweise und </w:t>
      </w:r>
      <w:r w:rsidR="00272C0C" w:rsidRPr="002162B5">
        <w:rPr>
          <w:b/>
          <w:color w:val="000000"/>
          <w:sz w:val="24"/>
        </w:rPr>
        <w:t>intelligente</w:t>
      </w:r>
      <w:r w:rsidR="004869D0" w:rsidRPr="002162B5">
        <w:rPr>
          <w:b/>
          <w:color w:val="000000"/>
          <w:sz w:val="24"/>
        </w:rPr>
        <w:t xml:space="preserve"> </w:t>
      </w:r>
      <w:r w:rsidR="001C4D99" w:rsidRPr="002162B5">
        <w:rPr>
          <w:b/>
          <w:color w:val="000000"/>
          <w:sz w:val="24"/>
        </w:rPr>
        <w:t>Technologie die</w:t>
      </w:r>
      <w:r w:rsidR="004869D0" w:rsidRPr="002162B5">
        <w:rPr>
          <w:b/>
          <w:color w:val="000000"/>
          <w:sz w:val="24"/>
        </w:rPr>
        <w:t xml:space="preserve"> aktuellen</w:t>
      </w:r>
      <w:r w:rsidR="001C4D99" w:rsidRPr="002162B5">
        <w:rPr>
          <w:b/>
          <w:color w:val="000000"/>
          <w:sz w:val="24"/>
        </w:rPr>
        <w:t xml:space="preserve"> Herausforderungen</w:t>
      </w:r>
      <w:r w:rsidR="004869D0" w:rsidRPr="002162B5">
        <w:rPr>
          <w:b/>
          <w:color w:val="000000"/>
          <w:sz w:val="24"/>
        </w:rPr>
        <w:t xml:space="preserve"> im Baubereich</w:t>
      </w:r>
      <w:r w:rsidR="001C4D99" w:rsidRPr="002162B5">
        <w:rPr>
          <w:b/>
          <w:color w:val="000000"/>
          <w:sz w:val="24"/>
        </w:rPr>
        <w:t xml:space="preserve"> meistern können. </w:t>
      </w:r>
    </w:p>
    <w:p w14:paraId="5554AACE" w14:textId="77777777" w:rsidR="004841F8" w:rsidRPr="002162B5" w:rsidRDefault="004841F8" w:rsidP="006F74A7">
      <w:pPr>
        <w:spacing w:line="400" w:lineRule="exact"/>
        <w:jc w:val="both"/>
        <w:rPr>
          <w:bCs/>
          <w:color w:val="000000"/>
          <w:sz w:val="24"/>
        </w:rPr>
      </w:pPr>
    </w:p>
    <w:p w14:paraId="7AFD53A5" w14:textId="359B785F" w:rsidR="000131E8" w:rsidRPr="002162B5" w:rsidRDefault="001C4D99" w:rsidP="006F74A7">
      <w:pPr>
        <w:spacing w:line="400" w:lineRule="exact"/>
        <w:jc w:val="both"/>
        <w:rPr>
          <w:bCs/>
          <w:color w:val="000000"/>
          <w:sz w:val="24"/>
        </w:rPr>
      </w:pPr>
      <w:r w:rsidRPr="002162B5">
        <w:rPr>
          <w:bCs/>
          <w:color w:val="000000"/>
          <w:sz w:val="24"/>
        </w:rPr>
        <w:t xml:space="preserve">Steigende </w:t>
      </w:r>
      <w:r w:rsidR="000131E8" w:rsidRPr="002162B5">
        <w:rPr>
          <w:bCs/>
          <w:color w:val="000000"/>
          <w:sz w:val="24"/>
        </w:rPr>
        <w:t>Anforderungen an Nachhaltigkeit, effiziente Prozesse und flexible Planung machen innovative Lösungen</w:t>
      </w:r>
      <w:r w:rsidRPr="002162B5">
        <w:rPr>
          <w:bCs/>
          <w:color w:val="000000"/>
          <w:sz w:val="24"/>
        </w:rPr>
        <w:t xml:space="preserve"> in der Baubranche</w:t>
      </w:r>
      <w:r w:rsidR="000131E8" w:rsidRPr="002162B5">
        <w:rPr>
          <w:bCs/>
          <w:color w:val="000000"/>
          <w:sz w:val="24"/>
        </w:rPr>
        <w:t xml:space="preserve"> notwendig. </w:t>
      </w:r>
      <w:r w:rsidR="00E52781" w:rsidRPr="002162B5">
        <w:rPr>
          <w:bCs/>
          <w:color w:val="000000"/>
          <w:sz w:val="24"/>
        </w:rPr>
        <w:t>In diesem Kontext</w:t>
      </w:r>
      <w:r w:rsidR="000131E8" w:rsidRPr="002162B5">
        <w:rPr>
          <w:bCs/>
          <w:color w:val="000000"/>
          <w:sz w:val="24"/>
        </w:rPr>
        <w:t xml:space="preserve"> stellt </w:t>
      </w:r>
      <w:r w:rsidR="004841F8" w:rsidRPr="002162B5">
        <w:rPr>
          <w:bCs/>
          <w:color w:val="000000"/>
          <w:sz w:val="24"/>
        </w:rPr>
        <w:t>das Zusammenwirken</w:t>
      </w:r>
      <w:r w:rsidR="000131E8" w:rsidRPr="002162B5">
        <w:rPr>
          <w:bCs/>
          <w:color w:val="000000"/>
          <w:sz w:val="24"/>
        </w:rPr>
        <w:t xml:space="preserve"> von</w:t>
      </w:r>
      <w:r w:rsidR="00E52781" w:rsidRPr="002162B5">
        <w:rPr>
          <w:bCs/>
          <w:color w:val="000000"/>
          <w:sz w:val="24"/>
        </w:rPr>
        <w:t xml:space="preserve"> Property Max</w:t>
      </w:r>
      <w:r w:rsidR="00272C0C" w:rsidRPr="002162B5">
        <w:rPr>
          <w:bCs/>
          <w:color w:val="000000"/>
          <w:sz w:val="24"/>
        </w:rPr>
        <w:t>,</w:t>
      </w:r>
      <w:r w:rsidR="00256BC2" w:rsidRPr="002162B5">
        <w:rPr>
          <w:bCs/>
          <w:color w:val="000000"/>
          <w:sz w:val="24"/>
        </w:rPr>
        <w:t xml:space="preserve"> </w:t>
      </w:r>
      <w:r w:rsidR="00535051" w:rsidRPr="002162B5">
        <w:rPr>
          <w:bCs/>
          <w:color w:val="000000"/>
          <w:sz w:val="24"/>
        </w:rPr>
        <w:t>Brückner Architekten</w:t>
      </w:r>
      <w:r w:rsidR="00E52781" w:rsidRPr="002162B5">
        <w:rPr>
          <w:bCs/>
          <w:color w:val="000000"/>
          <w:sz w:val="24"/>
        </w:rPr>
        <w:t xml:space="preserve"> und</w:t>
      </w:r>
      <w:r w:rsidR="000131E8" w:rsidRPr="002162B5">
        <w:rPr>
          <w:bCs/>
          <w:color w:val="000000"/>
          <w:sz w:val="24"/>
        </w:rPr>
        <w:t xml:space="preserve"> </w:t>
      </w:r>
      <w:proofErr w:type="spellStart"/>
      <w:r w:rsidR="000131E8" w:rsidRPr="002162B5">
        <w:rPr>
          <w:bCs/>
          <w:color w:val="000000"/>
          <w:sz w:val="24"/>
        </w:rPr>
        <w:t>Leipfinger</w:t>
      </w:r>
      <w:proofErr w:type="spellEnd"/>
      <w:r w:rsidR="000131E8" w:rsidRPr="002162B5">
        <w:rPr>
          <w:bCs/>
          <w:color w:val="000000"/>
          <w:sz w:val="24"/>
        </w:rPr>
        <w:t xml:space="preserve">-Bader eine strategische </w:t>
      </w:r>
      <w:r w:rsidR="00332F6B" w:rsidRPr="002162B5">
        <w:rPr>
          <w:bCs/>
          <w:color w:val="000000"/>
          <w:sz w:val="24"/>
        </w:rPr>
        <w:t xml:space="preserve">Antwort auf die Herausforderungen der Branche </w:t>
      </w:r>
      <w:r w:rsidR="00E52781" w:rsidRPr="002162B5">
        <w:rPr>
          <w:bCs/>
          <w:color w:val="000000"/>
          <w:sz w:val="24"/>
        </w:rPr>
        <w:t>dar</w:t>
      </w:r>
      <w:r w:rsidR="00332F6B" w:rsidRPr="002162B5">
        <w:rPr>
          <w:bCs/>
          <w:color w:val="000000"/>
          <w:sz w:val="24"/>
        </w:rPr>
        <w:t>.</w:t>
      </w:r>
      <w:r w:rsidR="00ED6808" w:rsidRPr="002162B5">
        <w:rPr>
          <w:bCs/>
          <w:color w:val="000000"/>
          <w:sz w:val="24"/>
        </w:rPr>
        <w:t xml:space="preserve"> D</w:t>
      </w:r>
      <w:r w:rsidR="000131E8" w:rsidRPr="002162B5">
        <w:rPr>
          <w:bCs/>
          <w:color w:val="000000"/>
          <w:sz w:val="24"/>
        </w:rPr>
        <w:t xml:space="preserve">ie intelligente </w:t>
      </w:r>
      <w:r w:rsidR="00ED6808" w:rsidRPr="002162B5">
        <w:rPr>
          <w:bCs/>
          <w:color w:val="000000"/>
          <w:sz w:val="24"/>
        </w:rPr>
        <w:t>Verbindung</w:t>
      </w:r>
      <w:r w:rsidR="000131E8" w:rsidRPr="002162B5">
        <w:rPr>
          <w:bCs/>
          <w:color w:val="000000"/>
          <w:sz w:val="24"/>
        </w:rPr>
        <w:t xml:space="preserve"> </w:t>
      </w:r>
      <w:r w:rsidR="00E52781" w:rsidRPr="002162B5">
        <w:rPr>
          <w:bCs/>
          <w:color w:val="000000"/>
          <w:sz w:val="24"/>
        </w:rPr>
        <w:t>von</w:t>
      </w:r>
      <w:r w:rsidR="000131E8" w:rsidRPr="002162B5">
        <w:rPr>
          <w:bCs/>
          <w:color w:val="000000"/>
          <w:sz w:val="24"/>
        </w:rPr>
        <w:t xml:space="preserve"> emissionsneutraler Architektur</w:t>
      </w:r>
      <w:r w:rsidR="00ED6808" w:rsidRPr="002162B5">
        <w:rPr>
          <w:bCs/>
          <w:color w:val="000000"/>
          <w:sz w:val="24"/>
        </w:rPr>
        <w:t xml:space="preserve">, </w:t>
      </w:r>
      <w:r w:rsidR="00E52781" w:rsidRPr="002162B5">
        <w:rPr>
          <w:bCs/>
          <w:color w:val="000000"/>
          <w:sz w:val="24"/>
        </w:rPr>
        <w:t>fortschrittlicher</w:t>
      </w:r>
      <w:r w:rsidR="000131E8" w:rsidRPr="002162B5">
        <w:rPr>
          <w:bCs/>
          <w:color w:val="000000"/>
          <w:sz w:val="24"/>
        </w:rPr>
        <w:t xml:space="preserve"> KI-Technologie</w:t>
      </w:r>
      <w:r w:rsidR="00ED6808" w:rsidRPr="002162B5">
        <w:rPr>
          <w:bCs/>
          <w:color w:val="000000"/>
          <w:sz w:val="24"/>
        </w:rPr>
        <w:t xml:space="preserve"> und energieeffizienter Bauweise optimiert Bauprozesse auf nachhaltige und wirtschaftliche Weise. </w:t>
      </w:r>
    </w:p>
    <w:p w14:paraId="099B35DD" w14:textId="77777777" w:rsidR="00FB1BF2" w:rsidRPr="002162B5" w:rsidRDefault="00FB1BF2" w:rsidP="006F74A7">
      <w:pPr>
        <w:spacing w:line="400" w:lineRule="exact"/>
        <w:jc w:val="both"/>
        <w:rPr>
          <w:bCs/>
          <w:color w:val="000000"/>
          <w:sz w:val="24"/>
        </w:rPr>
      </w:pPr>
    </w:p>
    <w:p w14:paraId="4CA1AC15" w14:textId="09C61DDF" w:rsidR="00535051" w:rsidRPr="002162B5" w:rsidRDefault="00535051" w:rsidP="00535051">
      <w:pPr>
        <w:spacing w:line="400" w:lineRule="exact"/>
        <w:jc w:val="both"/>
        <w:rPr>
          <w:b/>
          <w:color w:val="000000"/>
          <w:sz w:val="24"/>
        </w:rPr>
      </w:pPr>
      <w:r w:rsidRPr="002162B5">
        <w:rPr>
          <w:b/>
          <w:color w:val="000000"/>
          <w:sz w:val="24"/>
        </w:rPr>
        <w:lastRenderedPageBreak/>
        <w:t>Maximale Wertschöpfung als Grundlage</w:t>
      </w:r>
    </w:p>
    <w:p w14:paraId="71538DAC" w14:textId="611B8D3E" w:rsidR="00535051" w:rsidRPr="002162B5" w:rsidRDefault="00B541F0" w:rsidP="00535051">
      <w:pPr>
        <w:spacing w:line="400" w:lineRule="exact"/>
        <w:jc w:val="both"/>
        <w:rPr>
          <w:bCs/>
          <w:sz w:val="24"/>
        </w:rPr>
      </w:pPr>
      <w:proofErr w:type="spellStart"/>
      <w:r w:rsidRPr="002162B5">
        <w:rPr>
          <w:bCs/>
          <w:color w:val="000000"/>
          <w:sz w:val="24"/>
        </w:rPr>
        <w:t>Leipfinger</w:t>
      </w:r>
      <w:proofErr w:type="spellEnd"/>
      <w:r w:rsidRPr="002162B5">
        <w:rPr>
          <w:bCs/>
          <w:color w:val="000000"/>
          <w:sz w:val="24"/>
        </w:rPr>
        <w:t xml:space="preserve">-Bader ergänzt damit das seriell gefertigte Modulbaukonzept in massiver Ziegelbauweise um einen innovativen Planungsansatz, der den Projekteinstieg für Bauherren und Investoren wesentlich erleichtert. So wird mit </w:t>
      </w:r>
      <w:r w:rsidR="00535051" w:rsidRPr="002162B5">
        <w:rPr>
          <w:bCs/>
          <w:color w:val="000000"/>
          <w:sz w:val="24"/>
        </w:rPr>
        <w:t xml:space="preserve">Property Max </w:t>
      </w:r>
      <w:r w:rsidRPr="002162B5">
        <w:rPr>
          <w:bCs/>
          <w:color w:val="000000"/>
          <w:sz w:val="24"/>
        </w:rPr>
        <w:t xml:space="preserve">zunächst </w:t>
      </w:r>
      <w:r w:rsidR="00535051" w:rsidRPr="002162B5">
        <w:rPr>
          <w:bCs/>
          <w:color w:val="000000"/>
          <w:sz w:val="24"/>
        </w:rPr>
        <w:t>die grundlegende Planung des Bauprojekts</w:t>
      </w:r>
      <w:r w:rsidRPr="002162B5">
        <w:rPr>
          <w:bCs/>
          <w:color w:val="000000"/>
          <w:sz w:val="24"/>
        </w:rPr>
        <w:t xml:space="preserve"> erstellt</w:t>
      </w:r>
      <w:r w:rsidR="00535051" w:rsidRPr="002162B5">
        <w:rPr>
          <w:bCs/>
          <w:color w:val="000000"/>
          <w:sz w:val="24"/>
        </w:rPr>
        <w:t xml:space="preserve">. Dafür analysiert das KI-gestützte Tool in kürzester Zeit tausende von Bebauungsalternativen und identifiziert die Optionen mit dem höchsten Wertsteigerungspotenzial. Seit Ende 2020 wurden </w:t>
      </w:r>
      <w:r w:rsidRPr="002162B5">
        <w:rPr>
          <w:bCs/>
          <w:color w:val="000000"/>
          <w:sz w:val="24"/>
        </w:rPr>
        <w:t xml:space="preserve">mit dem Tool bereits </w:t>
      </w:r>
      <w:r w:rsidR="00535051" w:rsidRPr="002162B5">
        <w:rPr>
          <w:bCs/>
          <w:color w:val="000000"/>
          <w:sz w:val="24"/>
        </w:rPr>
        <w:t>über 40 Projekte erfolgreich abgeschlossen. Dies entspricht einer Gesamtfläche von 62.000 Quadratmetern</w:t>
      </w:r>
      <w:r w:rsidR="004869D0" w:rsidRPr="002162B5">
        <w:rPr>
          <w:bCs/>
          <w:color w:val="000000"/>
          <w:sz w:val="24"/>
        </w:rPr>
        <w:t xml:space="preserve">. </w:t>
      </w:r>
      <w:r w:rsidR="00535051" w:rsidRPr="002162B5">
        <w:rPr>
          <w:bCs/>
          <w:sz w:val="24"/>
        </w:rPr>
        <w:t xml:space="preserve">Mithilfe von fortschrittlichen Algorithmen werden nicht nur die optimalen Baurechte für das jeweilige Grundstück maximiert, sondern auch die Planungssicherheit erhöht und Risiken signifikant reduziert. Dabei fließen sowohl quantitative als auch qualitative Ziele in die Optimierung ein, wie Belichtung, Lärm, Erschließung, Belüftung, Stellplätze und Grünflächen. </w:t>
      </w:r>
    </w:p>
    <w:p w14:paraId="5618E915" w14:textId="77777777" w:rsidR="00415E39" w:rsidRPr="002162B5" w:rsidRDefault="00415E39" w:rsidP="006F74A7">
      <w:pPr>
        <w:spacing w:line="400" w:lineRule="exact"/>
        <w:jc w:val="both"/>
        <w:rPr>
          <w:bCs/>
          <w:color w:val="000000"/>
          <w:sz w:val="24"/>
        </w:rPr>
      </w:pPr>
    </w:p>
    <w:p w14:paraId="090FD401" w14:textId="122CF645" w:rsidR="00415E39" w:rsidRPr="002162B5" w:rsidRDefault="00A44683" w:rsidP="006F74A7">
      <w:pPr>
        <w:spacing w:line="400" w:lineRule="exact"/>
        <w:jc w:val="both"/>
        <w:rPr>
          <w:b/>
          <w:color w:val="000000"/>
          <w:sz w:val="24"/>
        </w:rPr>
      </w:pPr>
      <w:r w:rsidRPr="002162B5">
        <w:rPr>
          <w:b/>
          <w:color w:val="000000"/>
          <w:sz w:val="24"/>
        </w:rPr>
        <w:t xml:space="preserve">Architektur mit Blick aufs Ganze </w:t>
      </w:r>
    </w:p>
    <w:p w14:paraId="00C9229C" w14:textId="3E55FB29" w:rsidR="00FB1BF2" w:rsidRPr="002162B5" w:rsidRDefault="00B541F0" w:rsidP="006F74A7">
      <w:pPr>
        <w:spacing w:line="400" w:lineRule="exact"/>
        <w:jc w:val="both"/>
        <w:rPr>
          <w:bCs/>
          <w:color w:val="000000"/>
          <w:sz w:val="24"/>
        </w:rPr>
      </w:pPr>
      <w:r w:rsidRPr="002162B5">
        <w:rPr>
          <w:bCs/>
          <w:color w:val="000000"/>
          <w:sz w:val="24"/>
        </w:rPr>
        <w:t xml:space="preserve">Durchgeführt wird diese Analyse im engen Zusammenspiel von Brückner Architekten und </w:t>
      </w:r>
      <w:proofErr w:type="spellStart"/>
      <w:r w:rsidRPr="002162B5">
        <w:rPr>
          <w:bCs/>
          <w:color w:val="000000"/>
          <w:sz w:val="24"/>
        </w:rPr>
        <w:t>Leipfinger</w:t>
      </w:r>
      <w:proofErr w:type="spellEnd"/>
      <w:r w:rsidRPr="002162B5">
        <w:rPr>
          <w:bCs/>
          <w:color w:val="000000"/>
          <w:sz w:val="24"/>
        </w:rPr>
        <w:t xml:space="preserve">-Bader. Brückner Architekten </w:t>
      </w:r>
      <w:r w:rsidR="00256BC2" w:rsidRPr="002162B5">
        <w:rPr>
          <w:bCs/>
          <w:color w:val="000000"/>
          <w:sz w:val="24"/>
        </w:rPr>
        <w:t xml:space="preserve">hat Property Max entwickelt und </w:t>
      </w:r>
      <w:r w:rsidRPr="002162B5">
        <w:rPr>
          <w:bCs/>
          <w:color w:val="000000"/>
          <w:sz w:val="24"/>
        </w:rPr>
        <w:t xml:space="preserve">verfügt über eine hohe Kompetenz im Bereich </w:t>
      </w:r>
      <w:r w:rsidR="00370763" w:rsidRPr="002162B5">
        <w:rPr>
          <w:bCs/>
          <w:color w:val="000000"/>
          <w:sz w:val="24"/>
        </w:rPr>
        <w:t>ressourcenschonende</w:t>
      </w:r>
      <w:r w:rsidRPr="002162B5">
        <w:rPr>
          <w:bCs/>
          <w:color w:val="000000"/>
          <w:sz w:val="24"/>
        </w:rPr>
        <w:t>r</w:t>
      </w:r>
      <w:r w:rsidR="00415E39" w:rsidRPr="002162B5">
        <w:rPr>
          <w:bCs/>
          <w:color w:val="000000"/>
          <w:sz w:val="24"/>
        </w:rPr>
        <w:t xml:space="preserve"> Gebäudekonzepte</w:t>
      </w:r>
      <w:r w:rsidR="00370763" w:rsidRPr="002162B5">
        <w:rPr>
          <w:bCs/>
          <w:color w:val="000000"/>
          <w:sz w:val="24"/>
        </w:rPr>
        <w:t>, die einen klaren Fokus auf emissionsneutrale und energieautarke Bauweisen legen</w:t>
      </w:r>
      <w:r w:rsidR="00415E39" w:rsidRPr="002162B5">
        <w:rPr>
          <w:bCs/>
          <w:color w:val="000000"/>
          <w:sz w:val="24"/>
        </w:rPr>
        <w:t xml:space="preserve">. </w:t>
      </w:r>
      <w:r w:rsidR="00370763" w:rsidRPr="002162B5">
        <w:rPr>
          <w:bCs/>
          <w:color w:val="000000"/>
          <w:sz w:val="24"/>
        </w:rPr>
        <w:t xml:space="preserve">Dabei </w:t>
      </w:r>
      <w:r w:rsidR="00356C7A" w:rsidRPr="002162B5">
        <w:rPr>
          <w:bCs/>
          <w:color w:val="000000"/>
          <w:sz w:val="24"/>
        </w:rPr>
        <w:t xml:space="preserve">werden </w:t>
      </w:r>
      <w:r w:rsidR="00370763" w:rsidRPr="002162B5">
        <w:rPr>
          <w:bCs/>
          <w:color w:val="000000"/>
          <w:sz w:val="24"/>
        </w:rPr>
        <w:t>sowohl ökologische als auch ästhetische Anforderungen</w:t>
      </w:r>
      <w:r w:rsidR="00356C7A" w:rsidRPr="002162B5">
        <w:rPr>
          <w:bCs/>
          <w:color w:val="000000"/>
          <w:sz w:val="24"/>
        </w:rPr>
        <w:t xml:space="preserve"> erfüllt</w:t>
      </w:r>
      <w:r w:rsidR="00370763" w:rsidRPr="002162B5">
        <w:rPr>
          <w:bCs/>
          <w:color w:val="000000"/>
          <w:sz w:val="24"/>
        </w:rPr>
        <w:t xml:space="preserve">. </w:t>
      </w:r>
      <w:r w:rsidRPr="002162B5">
        <w:rPr>
          <w:bCs/>
          <w:color w:val="000000"/>
          <w:sz w:val="24"/>
        </w:rPr>
        <w:t xml:space="preserve">Diesen hohen Qualitätsanspruch berücksichtigen auch die Module in massiver Ziegelbauweise von </w:t>
      </w:r>
      <w:proofErr w:type="spellStart"/>
      <w:r w:rsidRPr="002162B5">
        <w:rPr>
          <w:bCs/>
          <w:color w:val="000000"/>
          <w:sz w:val="24"/>
        </w:rPr>
        <w:t>Leipfinger</w:t>
      </w:r>
      <w:proofErr w:type="spellEnd"/>
      <w:r w:rsidRPr="002162B5">
        <w:rPr>
          <w:bCs/>
          <w:color w:val="000000"/>
          <w:sz w:val="24"/>
        </w:rPr>
        <w:t xml:space="preserve">-Bader. So kann mit ihnen beispielsweise der Energiestandard KFN 40 EH erreicht werden. Die Wirtschaftlichkeit und Nachhaltigkeit basiert dabei unter anderem auf wärmedämmenden </w:t>
      </w:r>
      <w:proofErr w:type="spellStart"/>
      <w:r w:rsidRPr="002162B5">
        <w:rPr>
          <w:bCs/>
          <w:color w:val="000000"/>
          <w:sz w:val="24"/>
        </w:rPr>
        <w:t>Coriso</w:t>
      </w:r>
      <w:proofErr w:type="spellEnd"/>
      <w:r w:rsidRPr="002162B5">
        <w:rPr>
          <w:bCs/>
          <w:color w:val="000000"/>
          <w:sz w:val="24"/>
        </w:rPr>
        <w:t>-Mauerziegeln, die eine bis zu fünfgeschossige Modulbauweise ermöglichen</w:t>
      </w:r>
      <w:r w:rsidR="00272C0C" w:rsidRPr="002162B5">
        <w:rPr>
          <w:bCs/>
          <w:color w:val="000000"/>
          <w:sz w:val="24"/>
        </w:rPr>
        <w:t>.</w:t>
      </w:r>
      <w:r w:rsidRPr="002162B5">
        <w:rPr>
          <w:bCs/>
          <w:color w:val="000000"/>
          <w:sz w:val="24"/>
        </w:rPr>
        <w:t xml:space="preserve"> Planziegel für die Innenwand mit zusätzlichen Dämmeigenschaften </w:t>
      </w:r>
      <w:r w:rsidR="00272C0C" w:rsidRPr="002162B5">
        <w:rPr>
          <w:bCs/>
          <w:color w:val="000000"/>
          <w:sz w:val="24"/>
        </w:rPr>
        <w:t>führen zur</w:t>
      </w:r>
      <w:r w:rsidRPr="002162B5">
        <w:rPr>
          <w:bCs/>
          <w:color w:val="000000"/>
          <w:sz w:val="24"/>
        </w:rPr>
        <w:t xml:space="preserve"> Einsparung von Heiz- und Kühlkosten. Zudem kommen Estrichziegel mit Heizpapier für eine autarke und effiziente Elektroheizlösung sowie ein Rollladenkasten mit integrierter Lüftung und Wärmerückgewinnung von bis zu 93 Prozent zum Einsatz.</w:t>
      </w:r>
      <w:r w:rsidR="00FB1BF2" w:rsidRPr="002162B5">
        <w:rPr>
          <w:bCs/>
          <w:color w:val="000000"/>
          <w:sz w:val="24"/>
        </w:rPr>
        <w:t xml:space="preserve"> Diese Lüftungslösungen hat </w:t>
      </w:r>
      <w:proofErr w:type="spellStart"/>
      <w:r w:rsidR="00FB1BF2" w:rsidRPr="002162B5">
        <w:rPr>
          <w:bCs/>
          <w:color w:val="000000"/>
          <w:sz w:val="24"/>
        </w:rPr>
        <w:t>Leipfinger</w:t>
      </w:r>
      <w:proofErr w:type="spellEnd"/>
      <w:r w:rsidR="00FB1BF2" w:rsidRPr="002162B5">
        <w:rPr>
          <w:bCs/>
          <w:color w:val="000000"/>
          <w:sz w:val="24"/>
        </w:rPr>
        <w:t xml:space="preserve">-Bader </w:t>
      </w:r>
      <w:r w:rsidR="00744D15" w:rsidRPr="002162B5">
        <w:rPr>
          <w:bCs/>
          <w:color w:val="000000"/>
          <w:sz w:val="24"/>
        </w:rPr>
        <w:t xml:space="preserve">jetzt </w:t>
      </w:r>
      <w:r w:rsidR="00FB1BF2" w:rsidRPr="002162B5">
        <w:rPr>
          <w:bCs/>
          <w:color w:val="000000"/>
          <w:sz w:val="24"/>
        </w:rPr>
        <w:t xml:space="preserve">auch </w:t>
      </w:r>
      <w:r w:rsidR="00744D15" w:rsidRPr="002162B5">
        <w:rPr>
          <w:bCs/>
          <w:color w:val="000000"/>
          <w:sz w:val="24"/>
        </w:rPr>
        <w:t xml:space="preserve">speziell </w:t>
      </w:r>
      <w:r w:rsidR="00FB1BF2" w:rsidRPr="002162B5">
        <w:rPr>
          <w:bCs/>
          <w:color w:val="000000"/>
          <w:sz w:val="24"/>
        </w:rPr>
        <w:t xml:space="preserve">für Mikroappartements </w:t>
      </w:r>
      <w:r w:rsidR="00744D15" w:rsidRPr="002162B5">
        <w:rPr>
          <w:bCs/>
          <w:color w:val="000000"/>
          <w:sz w:val="24"/>
        </w:rPr>
        <w:lastRenderedPageBreak/>
        <w:t>weiter</w:t>
      </w:r>
      <w:r w:rsidR="00FB1BF2" w:rsidRPr="002162B5">
        <w:rPr>
          <w:bCs/>
          <w:color w:val="000000"/>
          <w:sz w:val="24"/>
        </w:rPr>
        <w:t xml:space="preserve">entwickelt: Einzelraumodule lassen sich so mit lediglich einem Lüfter ausstatten. </w:t>
      </w:r>
    </w:p>
    <w:p w14:paraId="6C9C48E3" w14:textId="77777777" w:rsidR="00FB1BF2" w:rsidRPr="002162B5" w:rsidRDefault="00FB1BF2" w:rsidP="00535051">
      <w:pPr>
        <w:spacing w:line="400" w:lineRule="exact"/>
        <w:jc w:val="both"/>
        <w:rPr>
          <w:bCs/>
          <w:color w:val="000000"/>
          <w:sz w:val="24"/>
        </w:rPr>
      </w:pPr>
    </w:p>
    <w:p w14:paraId="729014C9" w14:textId="04027056" w:rsidR="00535051" w:rsidRPr="002162B5" w:rsidRDefault="00535051" w:rsidP="00535051">
      <w:pPr>
        <w:spacing w:line="400" w:lineRule="exact"/>
        <w:jc w:val="both"/>
        <w:rPr>
          <w:b/>
          <w:color w:val="000000"/>
          <w:sz w:val="24"/>
        </w:rPr>
      </w:pPr>
      <w:r w:rsidRPr="002162B5">
        <w:rPr>
          <w:b/>
          <w:color w:val="000000"/>
          <w:sz w:val="24"/>
        </w:rPr>
        <w:t xml:space="preserve">Zügig mit Ziegel-Modulen </w:t>
      </w:r>
    </w:p>
    <w:p w14:paraId="1AFD0918" w14:textId="20A665D1" w:rsidR="00256BC2" w:rsidRPr="002162B5" w:rsidRDefault="00535051" w:rsidP="00B31B49">
      <w:pPr>
        <w:spacing w:line="400" w:lineRule="exact"/>
        <w:jc w:val="both"/>
        <w:rPr>
          <w:bCs/>
          <w:color w:val="000000"/>
          <w:sz w:val="24"/>
        </w:rPr>
      </w:pPr>
      <w:r w:rsidRPr="002162B5">
        <w:rPr>
          <w:bCs/>
          <w:color w:val="000000"/>
          <w:sz w:val="24"/>
        </w:rPr>
        <w:t xml:space="preserve">Durch die monolithische Ziegelbauweise können einzelne Module in industriellen Prozessen zu 95 Prozent vorgefertigt werden. </w:t>
      </w:r>
      <w:r w:rsidR="00B541F0" w:rsidRPr="002162B5">
        <w:rPr>
          <w:bCs/>
          <w:color w:val="000000"/>
          <w:sz w:val="24"/>
        </w:rPr>
        <w:t xml:space="preserve">Die Module </w:t>
      </w:r>
      <w:r w:rsidR="00272C0C" w:rsidRPr="002162B5">
        <w:rPr>
          <w:bCs/>
          <w:color w:val="000000"/>
          <w:sz w:val="24"/>
        </w:rPr>
        <w:t>können</w:t>
      </w:r>
      <w:r w:rsidR="00256BC2" w:rsidRPr="002162B5">
        <w:rPr>
          <w:bCs/>
          <w:color w:val="000000"/>
          <w:sz w:val="24"/>
        </w:rPr>
        <w:t xml:space="preserve"> </w:t>
      </w:r>
      <w:r w:rsidR="00B541F0" w:rsidRPr="002162B5">
        <w:rPr>
          <w:bCs/>
          <w:color w:val="000000"/>
          <w:sz w:val="24"/>
        </w:rPr>
        <w:t xml:space="preserve">– je nach </w:t>
      </w:r>
      <w:proofErr w:type="spellStart"/>
      <w:r w:rsidR="00B541F0" w:rsidRPr="002162B5">
        <w:rPr>
          <w:bCs/>
          <w:color w:val="000000"/>
          <w:sz w:val="24"/>
        </w:rPr>
        <w:t>Auftraggeberwunsch</w:t>
      </w:r>
      <w:proofErr w:type="spellEnd"/>
      <w:r w:rsidR="00B541F0" w:rsidRPr="002162B5">
        <w:rPr>
          <w:bCs/>
          <w:color w:val="000000"/>
          <w:sz w:val="24"/>
        </w:rPr>
        <w:t xml:space="preserve"> – über Sanitäreinheit, Küche, Bodenaufbau und Bodenbelag sowie Heizung</w:t>
      </w:r>
      <w:r w:rsidR="00256BC2" w:rsidRPr="002162B5">
        <w:rPr>
          <w:bCs/>
          <w:color w:val="000000"/>
          <w:sz w:val="24"/>
        </w:rPr>
        <w:t xml:space="preserve"> verfügen</w:t>
      </w:r>
      <w:r w:rsidR="00FB1BF2" w:rsidRPr="002162B5">
        <w:rPr>
          <w:bCs/>
          <w:color w:val="000000"/>
          <w:sz w:val="24"/>
        </w:rPr>
        <w:t>. Sie lassen sich flexibel auf die Nutzung als Ein- oder Mehr-Zimmerappartement ausrichten – und das sowohl mit einem Konzept aus einem oder mehreren Modulen</w:t>
      </w:r>
      <w:r w:rsidR="00B541F0" w:rsidRPr="002162B5">
        <w:rPr>
          <w:bCs/>
          <w:color w:val="000000"/>
          <w:sz w:val="24"/>
        </w:rPr>
        <w:t xml:space="preserve">. </w:t>
      </w:r>
      <w:r w:rsidR="00FB1BF2" w:rsidRPr="002162B5">
        <w:rPr>
          <w:bCs/>
          <w:color w:val="000000"/>
          <w:sz w:val="24"/>
        </w:rPr>
        <w:t xml:space="preserve">Die Vorfertigung </w:t>
      </w:r>
      <w:r w:rsidRPr="002162B5">
        <w:rPr>
          <w:bCs/>
          <w:color w:val="000000"/>
          <w:sz w:val="24"/>
        </w:rPr>
        <w:t>vereinfacht die Montage auf der Baustelle und optimiert den Baufortschritt</w:t>
      </w:r>
      <w:r w:rsidR="00360E2C" w:rsidRPr="002162B5">
        <w:rPr>
          <w:bCs/>
          <w:color w:val="000000"/>
          <w:sz w:val="24"/>
        </w:rPr>
        <w:t>.</w:t>
      </w:r>
      <w:r w:rsidRPr="002162B5">
        <w:rPr>
          <w:bCs/>
          <w:color w:val="000000"/>
          <w:sz w:val="24"/>
        </w:rPr>
        <w:t xml:space="preserve"> </w:t>
      </w:r>
      <w:r w:rsidR="00B31B49" w:rsidRPr="002162B5">
        <w:rPr>
          <w:bCs/>
          <w:color w:val="000000"/>
          <w:sz w:val="24"/>
        </w:rPr>
        <w:t xml:space="preserve">Damit bietet die Modulbauweise auch die dringend benötigte Antwort auf den Wohnraumangel – ohne dabei Qualitätsansprüche zu vernachlässigen. </w:t>
      </w:r>
    </w:p>
    <w:p w14:paraId="3344A0C0" w14:textId="77777777" w:rsidR="00256BC2" w:rsidRPr="002162B5" w:rsidRDefault="00256BC2" w:rsidP="00B31B49">
      <w:pPr>
        <w:spacing w:line="400" w:lineRule="exact"/>
        <w:jc w:val="both"/>
        <w:rPr>
          <w:bCs/>
          <w:color w:val="000000"/>
          <w:sz w:val="24"/>
        </w:rPr>
      </w:pPr>
    </w:p>
    <w:p w14:paraId="6D6E4B10" w14:textId="0555E560" w:rsidR="000A1C20" w:rsidRDefault="00256BC2" w:rsidP="00B31B49">
      <w:pPr>
        <w:spacing w:line="400" w:lineRule="exact"/>
        <w:jc w:val="both"/>
        <w:rPr>
          <w:bCs/>
          <w:color w:val="000000"/>
          <w:sz w:val="24"/>
        </w:rPr>
      </w:pPr>
      <w:r w:rsidRPr="002162B5">
        <w:rPr>
          <w:bCs/>
          <w:color w:val="000000"/>
          <w:sz w:val="24"/>
        </w:rPr>
        <w:t xml:space="preserve">Gemeinsam schaffen </w:t>
      </w:r>
      <w:proofErr w:type="spellStart"/>
      <w:r w:rsidRPr="002162B5">
        <w:rPr>
          <w:bCs/>
          <w:color w:val="000000"/>
          <w:sz w:val="24"/>
        </w:rPr>
        <w:t>Leipfinger</w:t>
      </w:r>
      <w:proofErr w:type="spellEnd"/>
      <w:r w:rsidRPr="002162B5">
        <w:rPr>
          <w:bCs/>
          <w:color w:val="000000"/>
          <w:sz w:val="24"/>
        </w:rPr>
        <w:t xml:space="preserve">-Bader und Brückner Architekten </w:t>
      </w:r>
      <w:r w:rsidR="00FB1BF2" w:rsidRPr="002162B5">
        <w:rPr>
          <w:bCs/>
          <w:color w:val="000000"/>
          <w:sz w:val="24"/>
        </w:rPr>
        <w:t xml:space="preserve">schnell und effizient ästhetischen und nachhaltigen Wohnraum, der langlebig, klimaresilient und umweltfreundlich in der Nutzungsphase ist. </w:t>
      </w:r>
      <w:r w:rsidR="00B31B49" w:rsidRPr="002162B5">
        <w:rPr>
          <w:bCs/>
          <w:color w:val="000000"/>
          <w:sz w:val="24"/>
        </w:rPr>
        <w:t xml:space="preserve">Durch den Einsatz von KI wird der Planungsprozess wesentlich beschleunigt und deutlich </w:t>
      </w:r>
      <w:r w:rsidR="00272C0C" w:rsidRPr="002162B5">
        <w:rPr>
          <w:bCs/>
          <w:color w:val="000000"/>
          <w:sz w:val="24"/>
        </w:rPr>
        <w:t>verbessert</w:t>
      </w:r>
      <w:r w:rsidR="00B31B49" w:rsidRPr="002162B5">
        <w:rPr>
          <w:bCs/>
          <w:color w:val="000000"/>
          <w:sz w:val="24"/>
        </w:rPr>
        <w:t xml:space="preserve">. </w:t>
      </w:r>
      <w:r w:rsidRPr="002162B5">
        <w:rPr>
          <w:bCs/>
          <w:color w:val="000000"/>
          <w:sz w:val="24"/>
        </w:rPr>
        <w:t>M</w:t>
      </w:r>
      <w:r w:rsidR="00B31B49" w:rsidRPr="002162B5">
        <w:rPr>
          <w:bCs/>
          <w:color w:val="000000"/>
          <w:sz w:val="24"/>
        </w:rPr>
        <w:t>it fundierten Entscheidungsgrundlagen wird</w:t>
      </w:r>
      <w:r w:rsidR="000A1C20" w:rsidRPr="002162B5">
        <w:rPr>
          <w:bCs/>
          <w:color w:val="000000"/>
          <w:sz w:val="24"/>
        </w:rPr>
        <w:t xml:space="preserve"> eine solide </w:t>
      </w:r>
      <w:r w:rsidRPr="002162B5">
        <w:rPr>
          <w:bCs/>
          <w:color w:val="000000"/>
          <w:sz w:val="24"/>
        </w:rPr>
        <w:t xml:space="preserve">Basis geschaffen, um </w:t>
      </w:r>
      <w:r w:rsidR="000A1C20" w:rsidRPr="002162B5">
        <w:rPr>
          <w:bCs/>
          <w:color w:val="000000"/>
          <w:sz w:val="24"/>
        </w:rPr>
        <w:t>nachhaltig, zukunftssicher und effizient</w:t>
      </w:r>
      <w:r w:rsidRPr="002162B5">
        <w:rPr>
          <w:bCs/>
          <w:color w:val="000000"/>
          <w:sz w:val="24"/>
        </w:rPr>
        <w:t xml:space="preserve"> zugleich zu bauen.</w:t>
      </w:r>
    </w:p>
    <w:p w14:paraId="24C38779" w14:textId="4C71ED60" w:rsidR="00D478E0" w:rsidRDefault="00483BDD" w:rsidP="00ED0868">
      <w:pPr>
        <w:pStyle w:val="Textkrper"/>
        <w:spacing w:line="360" w:lineRule="auto"/>
        <w:jc w:val="right"/>
        <w:rPr>
          <w:b w:val="0"/>
          <w:color w:val="000000"/>
        </w:rPr>
      </w:pPr>
      <w:r w:rsidRPr="00DF1B2A">
        <w:rPr>
          <w:b w:val="0"/>
          <w:color w:val="000000"/>
        </w:rPr>
        <w:t xml:space="preserve">ca. </w:t>
      </w:r>
      <w:r w:rsidR="00535051">
        <w:rPr>
          <w:b w:val="0"/>
          <w:color w:val="000000"/>
        </w:rPr>
        <w:t>4</w:t>
      </w:r>
      <w:r w:rsidRPr="00DF1B2A">
        <w:rPr>
          <w:b w:val="0"/>
          <w:color w:val="000000"/>
        </w:rPr>
        <w:t>.</w:t>
      </w:r>
      <w:r w:rsidR="00744D15">
        <w:rPr>
          <w:b w:val="0"/>
          <w:color w:val="000000"/>
        </w:rPr>
        <w:t>6</w:t>
      </w:r>
      <w:r w:rsidR="0080751D" w:rsidRPr="00DF1B2A">
        <w:rPr>
          <w:b w:val="0"/>
          <w:color w:val="000000"/>
        </w:rPr>
        <w:t>00</w:t>
      </w:r>
      <w:r w:rsidRPr="00DF1B2A">
        <w:rPr>
          <w:b w:val="0"/>
          <w:color w:val="000000"/>
        </w:rPr>
        <w:t xml:space="preserve"> Zeichen</w:t>
      </w:r>
    </w:p>
    <w:p w14:paraId="0045B71F" w14:textId="77777777" w:rsidR="00A44683" w:rsidRPr="00DF1B2A" w:rsidRDefault="00A44683" w:rsidP="00ED0868">
      <w:pPr>
        <w:pStyle w:val="Textkrper"/>
        <w:spacing w:line="360" w:lineRule="auto"/>
        <w:jc w:val="right"/>
        <w:rPr>
          <w:b w:val="0"/>
          <w:color w:val="000000"/>
        </w:rPr>
      </w:pPr>
    </w:p>
    <w:p w14:paraId="75BF1E02" w14:textId="77777777" w:rsidR="00744D15" w:rsidRDefault="00744D15" w:rsidP="003D2E17">
      <w:pPr>
        <w:spacing w:line="360" w:lineRule="auto"/>
        <w:rPr>
          <w:b/>
          <w:color w:val="000000"/>
          <w:sz w:val="24"/>
          <w:u w:val="single"/>
        </w:rPr>
      </w:pPr>
    </w:p>
    <w:p w14:paraId="523A778E" w14:textId="77777777" w:rsidR="00744D15" w:rsidRDefault="00744D15" w:rsidP="003D2E17">
      <w:pPr>
        <w:spacing w:line="360" w:lineRule="auto"/>
        <w:rPr>
          <w:b/>
          <w:color w:val="000000"/>
          <w:sz w:val="24"/>
          <w:u w:val="single"/>
        </w:rPr>
      </w:pPr>
    </w:p>
    <w:p w14:paraId="0BC6A0C8" w14:textId="77777777" w:rsidR="00744D15" w:rsidRDefault="00744D15" w:rsidP="003D2E17">
      <w:pPr>
        <w:spacing w:line="360" w:lineRule="auto"/>
        <w:rPr>
          <w:b/>
          <w:color w:val="000000"/>
          <w:sz w:val="24"/>
          <w:u w:val="single"/>
        </w:rPr>
      </w:pPr>
    </w:p>
    <w:p w14:paraId="1008FEBA" w14:textId="77777777" w:rsidR="00744D15" w:rsidRDefault="00744D15" w:rsidP="003D2E17">
      <w:pPr>
        <w:spacing w:line="360" w:lineRule="auto"/>
        <w:rPr>
          <w:b/>
          <w:color w:val="000000"/>
          <w:sz w:val="24"/>
          <w:u w:val="single"/>
        </w:rPr>
      </w:pPr>
    </w:p>
    <w:p w14:paraId="3E1BF189" w14:textId="77777777" w:rsidR="00744D15" w:rsidRDefault="00744D15" w:rsidP="003D2E17">
      <w:pPr>
        <w:spacing w:line="360" w:lineRule="auto"/>
        <w:rPr>
          <w:b/>
          <w:color w:val="000000"/>
          <w:sz w:val="24"/>
          <w:u w:val="single"/>
        </w:rPr>
      </w:pPr>
    </w:p>
    <w:p w14:paraId="1F7BFD5A" w14:textId="77777777" w:rsidR="00744D15" w:rsidRDefault="00744D15" w:rsidP="003D2E17">
      <w:pPr>
        <w:spacing w:line="360" w:lineRule="auto"/>
        <w:rPr>
          <w:b/>
          <w:color w:val="000000"/>
          <w:sz w:val="24"/>
          <w:u w:val="single"/>
        </w:rPr>
      </w:pPr>
    </w:p>
    <w:p w14:paraId="60C765E1" w14:textId="77777777" w:rsidR="00744D15" w:rsidRDefault="00744D15" w:rsidP="003D2E17">
      <w:pPr>
        <w:spacing w:line="360" w:lineRule="auto"/>
        <w:rPr>
          <w:b/>
          <w:color w:val="000000"/>
          <w:sz w:val="24"/>
          <w:u w:val="single"/>
        </w:rPr>
      </w:pPr>
    </w:p>
    <w:p w14:paraId="767B8257" w14:textId="77777777" w:rsidR="00744D15" w:rsidRDefault="00744D15" w:rsidP="003D2E17">
      <w:pPr>
        <w:spacing w:line="360" w:lineRule="auto"/>
        <w:rPr>
          <w:b/>
          <w:color w:val="000000"/>
          <w:sz w:val="24"/>
          <w:u w:val="single"/>
        </w:rPr>
      </w:pPr>
    </w:p>
    <w:p w14:paraId="06379EF3" w14:textId="77777777" w:rsidR="00744D15" w:rsidRDefault="00744D15" w:rsidP="003D2E17">
      <w:pPr>
        <w:spacing w:line="360" w:lineRule="auto"/>
        <w:rPr>
          <w:b/>
          <w:color w:val="000000"/>
          <w:sz w:val="24"/>
          <w:u w:val="single"/>
        </w:rPr>
      </w:pPr>
    </w:p>
    <w:p w14:paraId="17F6E7EE" w14:textId="77777777" w:rsidR="00744D15" w:rsidRDefault="00744D15" w:rsidP="003D2E17">
      <w:pPr>
        <w:spacing w:line="360" w:lineRule="auto"/>
        <w:rPr>
          <w:b/>
          <w:color w:val="000000"/>
          <w:sz w:val="24"/>
          <w:u w:val="single"/>
        </w:rPr>
      </w:pPr>
    </w:p>
    <w:p w14:paraId="1B50385D" w14:textId="77777777" w:rsidR="00744D15" w:rsidRDefault="00744D15" w:rsidP="003D2E17">
      <w:pPr>
        <w:spacing w:line="360" w:lineRule="auto"/>
        <w:rPr>
          <w:b/>
          <w:color w:val="000000"/>
          <w:sz w:val="24"/>
          <w:u w:val="single"/>
        </w:rPr>
      </w:pPr>
    </w:p>
    <w:p w14:paraId="5C8BFC87" w14:textId="77777777" w:rsidR="00744D15" w:rsidRDefault="00744D15" w:rsidP="003D2E17">
      <w:pPr>
        <w:spacing w:line="360" w:lineRule="auto"/>
        <w:rPr>
          <w:b/>
          <w:color w:val="000000"/>
          <w:sz w:val="24"/>
          <w:u w:val="single"/>
        </w:rPr>
      </w:pPr>
    </w:p>
    <w:p w14:paraId="46BF9F40" w14:textId="6F8F03A6" w:rsidR="00453A6F" w:rsidRPr="00661812" w:rsidRDefault="00483BDD" w:rsidP="003D2E17">
      <w:pPr>
        <w:spacing w:line="360" w:lineRule="auto"/>
        <w:rPr>
          <w:b/>
          <w:color w:val="000000"/>
          <w:sz w:val="24"/>
          <w:u w:val="single"/>
        </w:rPr>
      </w:pPr>
      <w:r w:rsidRPr="00DF1B2A">
        <w:rPr>
          <w:b/>
          <w:color w:val="000000"/>
          <w:sz w:val="24"/>
          <w:u w:val="single"/>
        </w:rPr>
        <w:lastRenderedPageBreak/>
        <w:t>Bildunterschriften</w:t>
      </w:r>
    </w:p>
    <w:p w14:paraId="20BC6D11" w14:textId="3469C38C" w:rsidR="00350BCF" w:rsidRPr="00DF1B2A" w:rsidRDefault="00765E26" w:rsidP="007B3D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
          <w:sz w:val="24"/>
          <w:lang w:eastAsia="en-US"/>
        </w:rPr>
      </w:pPr>
      <w:r>
        <w:rPr>
          <w:noProof/>
        </w:rPr>
        <w:drawing>
          <wp:inline distT="0" distB="0" distL="0" distR="0" wp14:anchorId="587F9E5C" wp14:editId="32EB1AB8">
            <wp:extent cx="2428875" cy="3505200"/>
            <wp:effectExtent l="0" t="0" r="9525" b="0"/>
            <wp:docPr id="21259520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95200" name=""/>
                    <pic:cNvPicPr/>
                  </pic:nvPicPr>
                  <pic:blipFill>
                    <a:blip r:embed="rId16"/>
                    <a:stretch>
                      <a:fillRect/>
                    </a:stretch>
                  </pic:blipFill>
                  <pic:spPr>
                    <a:xfrm>
                      <a:off x="0" y="0"/>
                      <a:ext cx="2428875" cy="3505200"/>
                    </a:xfrm>
                    <a:prstGeom prst="rect">
                      <a:avLst/>
                    </a:prstGeom>
                  </pic:spPr>
                </pic:pic>
              </a:graphicData>
            </a:graphic>
          </wp:inline>
        </w:drawing>
      </w:r>
    </w:p>
    <w:p w14:paraId="0EE4B8D5" w14:textId="6EDC2207" w:rsidR="002A42D2" w:rsidRPr="004841F8" w:rsidRDefault="002A42D2" w:rsidP="002A42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
          <w:sz w:val="24"/>
          <w:lang w:eastAsia="en-US"/>
        </w:rPr>
      </w:pPr>
      <w:r w:rsidRPr="004841F8">
        <w:rPr>
          <w:b/>
          <w:sz w:val="24"/>
          <w:lang w:eastAsia="en-US"/>
        </w:rPr>
        <w:t>[24-1</w:t>
      </w:r>
      <w:r w:rsidR="00CB6299">
        <w:rPr>
          <w:b/>
          <w:sz w:val="24"/>
          <w:lang w:eastAsia="en-US"/>
        </w:rPr>
        <w:t>7</w:t>
      </w:r>
      <w:r w:rsidR="00535051" w:rsidRPr="004841F8">
        <w:rPr>
          <w:b/>
          <w:sz w:val="24"/>
          <w:lang w:eastAsia="en-US"/>
        </w:rPr>
        <w:t xml:space="preserve"> </w:t>
      </w:r>
      <w:r w:rsidR="00AE4E61">
        <w:rPr>
          <w:b/>
          <w:sz w:val="24"/>
          <w:lang w:eastAsia="en-US"/>
        </w:rPr>
        <w:t>Optimierte Lösungen</w:t>
      </w:r>
      <w:r w:rsidR="00535051" w:rsidRPr="004841F8">
        <w:rPr>
          <w:b/>
          <w:sz w:val="24"/>
          <w:lang w:eastAsia="en-US"/>
        </w:rPr>
        <w:t>]</w:t>
      </w:r>
    </w:p>
    <w:p w14:paraId="2C5FEE91" w14:textId="02F81EE2" w:rsidR="00350BCF" w:rsidRPr="00CB36A4" w:rsidRDefault="00535051" w:rsidP="00D177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bCs/>
          <w:i/>
          <w:iCs/>
          <w:sz w:val="24"/>
          <w:lang w:eastAsia="en-US"/>
        </w:rPr>
      </w:pPr>
      <w:r w:rsidRPr="00535051">
        <w:rPr>
          <w:bCs/>
          <w:i/>
          <w:iCs/>
          <w:sz w:val="24"/>
          <w:lang w:eastAsia="en-US"/>
        </w:rPr>
        <w:t xml:space="preserve">Mit KI-gestützter Planung </w:t>
      </w:r>
      <w:r>
        <w:rPr>
          <w:bCs/>
          <w:i/>
          <w:iCs/>
          <w:sz w:val="24"/>
          <w:lang w:eastAsia="en-US"/>
        </w:rPr>
        <w:t xml:space="preserve">in die Zukunft: Property Max analysiert eine Vielzahl von </w:t>
      </w:r>
      <w:r w:rsidRPr="00CB36A4">
        <w:rPr>
          <w:bCs/>
          <w:i/>
          <w:iCs/>
          <w:sz w:val="24"/>
          <w:lang w:eastAsia="en-US"/>
        </w:rPr>
        <w:t>Bebauungsalternativen, um Bauprojekten maximalen Wert und Planungssicherheit zu verleihen.</w:t>
      </w:r>
    </w:p>
    <w:p w14:paraId="77937906" w14:textId="7E79404B" w:rsidR="002A42D2" w:rsidRDefault="002A42D2" w:rsidP="002A42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right"/>
        <w:rPr>
          <w:color w:val="000000"/>
          <w:sz w:val="24"/>
        </w:rPr>
      </w:pPr>
      <w:r w:rsidRPr="00DF1B2A">
        <w:rPr>
          <w:bCs/>
          <w:sz w:val="24"/>
          <w:lang w:eastAsia="en-US"/>
        </w:rPr>
        <w:t xml:space="preserve">Foto: </w:t>
      </w:r>
      <w:r w:rsidR="00535051">
        <w:rPr>
          <w:color w:val="000000"/>
          <w:sz w:val="24"/>
        </w:rPr>
        <w:t>Property Max</w:t>
      </w:r>
    </w:p>
    <w:p w14:paraId="6ABD97EF" w14:textId="6CF0A788" w:rsidR="003123B2" w:rsidRDefault="00D84D2B" w:rsidP="00D84D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color w:val="000000"/>
          <w:sz w:val="24"/>
        </w:rPr>
      </w:pPr>
      <w:r>
        <w:rPr>
          <w:noProof/>
        </w:rPr>
        <w:drawing>
          <wp:inline distT="0" distB="0" distL="0" distR="0" wp14:anchorId="6757EF29" wp14:editId="337EE152">
            <wp:extent cx="3514725" cy="2428875"/>
            <wp:effectExtent l="0" t="0" r="9525" b="9525"/>
            <wp:docPr id="12471173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11732" name=""/>
                    <pic:cNvPicPr/>
                  </pic:nvPicPr>
                  <pic:blipFill>
                    <a:blip r:embed="rId17"/>
                    <a:stretch>
                      <a:fillRect/>
                    </a:stretch>
                  </pic:blipFill>
                  <pic:spPr>
                    <a:xfrm>
                      <a:off x="0" y="0"/>
                      <a:ext cx="3514725" cy="2428875"/>
                    </a:xfrm>
                    <a:prstGeom prst="rect">
                      <a:avLst/>
                    </a:prstGeom>
                  </pic:spPr>
                </pic:pic>
              </a:graphicData>
            </a:graphic>
          </wp:inline>
        </w:drawing>
      </w:r>
    </w:p>
    <w:p w14:paraId="131BED65" w14:textId="07AD12B5" w:rsidR="003123B2" w:rsidRPr="004841F8" w:rsidRDefault="003123B2" w:rsidP="003123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
          <w:sz w:val="24"/>
          <w:lang w:eastAsia="en-US"/>
        </w:rPr>
      </w:pPr>
      <w:r w:rsidRPr="004841F8">
        <w:rPr>
          <w:b/>
          <w:sz w:val="24"/>
          <w:lang w:eastAsia="en-US"/>
        </w:rPr>
        <w:t>[24-1</w:t>
      </w:r>
      <w:r>
        <w:rPr>
          <w:b/>
          <w:sz w:val="24"/>
          <w:lang w:eastAsia="en-US"/>
        </w:rPr>
        <w:t>7</w:t>
      </w:r>
      <w:r w:rsidRPr="004841F8">
        <w:rPr>
          <w:b/>
          <w:sz w:val="24"/>
          <w:lang w:eastAsia="en-US"/>
        </w:rPr>
        <w:t xml:space="preserve"> </w:t>
      </w:r>
      <w:r w:rsidR="00AC5816">
        <w:rPr>
          <w:b/>
          <w:sz w:val="24"/>
          <w:lang w:eastAsia="en-US"/>
        </w:rPr>
        <w:t>Modulare Bauweise</w:t>
      </w:r>
      <w:r w:rsidRPr="004841F8">
        <w:rPr>
          <w:b/>
          <w:sz w:val="24"/>
          <w:lang w:eastAsia="en-US"/>
        </w:rPr>
        <w:t>]</w:t>
      </w:r>
    </w:p>
    <w:p w14:paraId="21AEB8C9" w14:textId="6BDBB3B3" w:rsidR="00AC5816" w:rsidRPr="00D84D2B" w:rsidRDefault="00AC5816" w:rsidP="00AC58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Cs/>
          <w:i/>
          <w:iCs/>
          <w:color w:val="000000"/>
          <w:sz w:val="24"/>
        </w:rPr>
      </w:pPr>
      <w:r w:rsidRPr="00D84D2B">
        <w:rPr>
          <w:bCs/>
          <w:i/>
          <w:iCs/>
          <w:color w:val="000000"/>
          <w:sz w:val="24"/>
        </w:rPr>
        <w:t>Die Ziegelmodule erfüllen sowohl ökologische als auch ästhetische Anforderungen. Es kann der Energiestandard KFN 40 EH mit und ohne QNG erreicht werden.</w:t>
      </w:r>
    </w:p>
    <w:p w14:paraId="0B428CB0" w14:textId="284CB454" w:rsidR="003123B2" w:rsidRPr="00DF1B2A" w:rsidRDefault="003123B2" w:rsidP="00AC58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color w:val="000000"/>
          <w:sz w:val="24"/>
        </w:rPr>
      </w:pPr>
      <w:r>
        <w:rPr>
          <w:bCs/>
          <w:sz w:val="24"/>
          <w:lang w:eastAsia="en-US"/>
        </w:rPr>
        <w:t>Bild: Modell</w:t>
      </w:r>
      <w:r w:rsidR="00AC5816">
        <w:rPr>
          <w:bCs/>
          <w:sz w:val="24"/>
          <w:lang w:eastAsia="en-US"/>
        </w:rPr>
        <w:t>-</w:t>
      </w:r>
      <w:r>
        <w:rPr>
          <w:bCs/>
          <w:sz w:val="24"/>
          <w:lang w:eastAsia="en-US"/>
        </w:rPr>
        <w:t xml:space="preserve">Visualisierung </w:t>
      </w:r>
      <w:r w:rsidR="00AC5816">
        <w:rPr>
          <w:bCs/>
          <w:sz w:val="24"/>
          <w:lang w:eastAsia="en-US"/>
        </w:rPr>
        <w:t xml:space="preserve">modulare Bauweise durch </w:t>
      </w:r>
      <w:proofErr w:type="spellStart"/>
      <w:r w:rsidR="00AC5816">
        <w:rPr>
          <w:bCs/>
          <w:sz w:val="24"/>
          <w:lang w:eastAsia="en-US"/>
        </w:rPr>
        <w:t>Brückener</w:t>
      </w:r>
      <w:proofErr w:type="spellEnd"/>
      <w:r w:rsidR="00AC5816">
        <w:rPr>
          <w:bCs/>
          <w:sz w:val="24"/>
          <w:lang w:eastAsia="en-US"/>
        </w:rPr>
        <w:t xml:space="preserve"> Architekten</w:t>
      </w:r>
    </w:p>
    <w:p w14:paraId="1416160D" w14:textId="40F5BE11" w:rsidR="00535051" w:rsidRDefault="00765E26" w:rsidP="004869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color w:val="000000"/>
          <w:sz w:val="24"/>
        </w:rPr>
      </w:pPr>
      <w:r>
        <w:rPr>
          <w:noProof/>
        </w:rPr>
        <w:lastRenderedPageBreak/>
        <w:drawing>
          <wp:inline distT="0" distB="0" distL="0" distR="0" wp14:anchorId="2E897A67" wp14:editId="6B298E4B">
            <wp:extent cx="3514725" cy="2428875"/>
            <wp:effectExtent l="0" t="0" r="9525" b="9525"/>
            <wp:docPr id="12376183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618329" name=""/>
                    <pic:cNvPicPr/>
                  </pic:nvPicPr>
                  <pic:blipFill>
                    <a:blip r:embed="rId18"/>
                    <a:stretch>
                      <a:fillRect/>
                    </a:stretch>
                  </pic:blipFill>
                  <pic:spPr>
                    <a:xfrm>
                      <a:off x="0" y="0"/>
                      <a:ext cx="3514725" cy="2428875"/>
                    </a:xfrm>
                    <a:prstGeom prst="rect">
                      <a:avLst/>
                    </a:prstGeom>
                  </pic:spPr>
                </pic:pic>
              </a:graphicData>
            </a:graphic>
          </wp:inline>
        </w:drawing>
      </w:r>
    </w:p>
    <w:p w14:paraId="62A8A933" w14:textId="5F5C2078" w:rsidR="00535051" w:rsidRDefault="00535051" w:rsidP="005350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b/>
          <w:sz w:val="24"/>
          <w:lang w:eastAsia="en-US"/>
        </w:rPr>
      </w:pPr>
      <w:r w:rsidRPr="00DF1B2A">
        <w:rPr>
          <w:b/>
          <w:sz w:val="24"/>
          <w:lang w:eastAsia="en-US"/>
        </w:rPr>
        <w:t>[24-1</w:t>
      </w:r>
      <w:r w:rsidR="00CB6299">
        <w:rPr>
          <w:b/>
          <w:sz w:val="24"/>
          <w:lang w:eastAsia="en-US"/>
        </w:rPr>
        <w:t>7</w:t>
      </w:r>
      <w:r>
        <w:rPr>
          <w:b/>
          <w:sz w:val="24"/>
          <w:lang w:eastAsia="en-US"/>
        </w:rPr>
        <w:t xml:space="preserve"> </w:t>
      </w:r>
      <w:r w:rsidR="00B31B49">
        <w:rPr>
          <w:b/>
          <w:sz w:val="24"/>
          <w:lang w:eastAsia="en-US"/>
        </w:rPr>
        <w:t>Modulbau</w:t>
      </w:r>
      <w:r w:rsidRPr="00DF1B2A">
        <w:rPr>
          <w:b/>
          <w:sz w:val="24"/>
          <w:lang w:eastAsia="en-US"/>
        </w:rPr>
        <w:t xml:space="preserve">] </w:t>
      </w:r>
    </w:p>
    <w:p w14:paraId="7B6FFC77" w14:textId="220845A7" w:rsidR="00535051" w:rsidRPr="00D21615" w:rsidRDefault="00B31B49" w:rsidP="005350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bCs/>
          <w:i/>
          <w:iCs/>
          <w:sz w:val="24"/>
          <w:lang w:eastAsia="en-US"/>
        </w:rPr>
      </w:pPr>
      <w:r>
        <w:rPr>
          <w:bCs/>
          <w:i/>
          <w:iCs/>
          <w:sz w:val="24"/>
          <w:lang w:eastAsia="en-US"/>
        </w:rPr>
        <w:t>Vorgefertigte Module in Ziegelbauweise liefern die dringend benötigte Antwort auf den Wohnraummangel</w:t>
      </w:r>
      <w:r w:rsidR="00535051">
        <w:rPr>
          <w:bCs/>
          <w:i/>
          <w:iCs/>
          <w:sz w:val="24"/>
          <w:lang w:eastAsia="en-US"/>
        </w:rPr>
        <w:t>.</w:t>
      </w:r>
    </w:p>
    <w:p w14:paraId="12355380" w14:textId="3997B709" w:rsidR="00535051" w:rsidRPr="00DF1B2A" w:rsidRDefault="00535051" w:rsidP="005350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right"/>
        <w:rPr>
          <w:color w:val="000000"/>
          <w:sz w:val="24"/>
        </w:rPr>
      </w:pPr>
      <w:r w:rsidRPr="00DF1B2A">
        <w:rPr>
          <w:bCs/>
          <w:sz w:val="24"/>
          <w:lang w:eastAsia="en-US"/>
        </w:rPr>
        <w:t xml:space="preserve">Foto: </w:t>
      </w:r>
      <w:proofErr w:type="spellStart"/>
      <w:r>
        <w:rPr>
          <w:color w:val="000000"/>
          <w:sz w:val="24"/>
        </w:rPr>
        <w:t>Leipfinger</w:t>
      </w:r>
      <w:proofErr w:type="spellEnd"/>
      <w:r>
        <w:rPr>
          <w:color w:val="000000"/>
          <w:sz w:val="24"/>
        </w:rPr>
        <w:t>-Bader</w:t>
      </w:r>
    </w:p>
    <w:p w14:paraId="1AB9BD87" w14:textId="77777777" w:rsidR="00535051" w:rsidRPr="00DF1B2A" w:rsidRDefault="00535051" w:rsidP="00D10D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right"/>
        <w:rPr>
          <w:color w:val="000000"/>
          <w:sz w:val="24"/>
        </w:rPr>
      </w:pPr>
    </w:p>
    <w:p w14:paraId="7DCE8D9E" w14:textId="7116D694" w:rsidR="00D478E0" w:rsidRPr="00DF1B2A" w:rsidRDefault="00D478E0">
      <w:pPr>
        <w:pStyle w:val="Textkrper21"/>
        <w:jc w:val="left"/>
        <w:rPr>
          <w:b/>
          <w:bCs/>
          <w:i w:val="0"/>
          <w:iCs w:val="0"/>
          <w:color w:val="000000"/>
          <w:u w:val="single"/>
        </w:rPr>
      </w:pPr>
    </w:p>
    <w:p w14:paraId="15817578" w14:textId="77777777" w:rsidR="00EC34FF" w:rsidRPr="00DF1B2A" w:rsidRDefault="00EC34FF">
      <w:pPr>
        <w:pStyle w:val="Textkrper21"/>
        <w:jc w:val="left"/>
        <w:rPr>
          <w:b/>
          <w:bCs/>
          <w:i w:val="0"/>
          <w:iCs w:val="0"/>
          <w:color w:val="000000"/>
          <w:u w:val="single"/>
        </w:rPr>
      </w:pPr>
    </w:p>
    <w:p w14:paraId="781BD6CA" w14:textId="4478BA11" w:rsidR="00D478E0" w:rsidRPr="00DF1B2A" w:rsidRDefault="00483BDD">
      <w:pPr>
        <w:pStyle w:val="Textkrper21"/>
        <w:jc w:val="left"/>
        <w:rPr>
          <w:b/>
          <w:bCs/>
          <w:i w:val="0"/>
          <w:iCs w:val="0"/>
          <w:color w:val="000000"/>
          <w:u w:val="single"/>
        </w:rPr>
      </w:pPr>
      <w:proofErr w:type="spellStart"/>
      <w:r w:rsidRPr="00DF1B2A">
        <w:rPr>
          <w:b/>
          <w:bCs/>
          <w:i w:val="0"/>
          <w:iCs w:val="0"/>
          <w:color w:val="000000"/>
          <w:u w:val="single"/>
        </w:rPr>
        <w:t>Social</w:t>
      </w:r>
      <w:proofErr w:type="spellEnd"/>
      <w:r w:rsidRPr="00DF1B2A">
        <w:rPr>
          <w:b/>
          <w:bCs/>
          <w:i w:val="0"/>
          <w:iCs w:val="0"/>
          <w:color w:val="000000"/>
          <w:u w:val="single"/>
        </w:rPr>
        <w:t xml:space="preserve"> Media</w:t>
      </w:r>
    </w:p>
    <w:p w14:paraId="5F0BEEE7" w14:textId="73CDF8D6" w:rsidR="00D478E0" w:rsidRPr="00DF1B2A" w:rsidRDefault="00483B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DF1B2A">
        <w:rPr>
          <w:bCs/>
          <w:sz w:val="24"/>
          <w:lang w:eastAsia="en-US"/>
        </w:rPr>
        <w:t xml:space="preserve">Sollten Sie das vorliegende Thema für einen Post nutzen, freuen wir uns, wenn Sie zu </w:t>
      </w:r>
      <w:proofErr w:type="spellStart"/>
      <w:r w:rsidRPr="00DF1B2A">
        <w:rPr>
          <w:bCs/>
          <w:sz w:val="24"/>
          <w:lang w:eastAsia="en-US"/>
        </w:rPr>
        <w:t>Leipfinger</w:t>
      </w:r>
      <w:proofErr w:type="spellEnd"/>
      <w:r w:rsidRPr="00DF1B2A">
        <w:rPr>
          <w:bCs/>
          <w:sz w:val="24"/>
          <w:lang w:eastAsia="en-US"/>
        </w:rPr>
        <w:t xml:space="preserve">-Bader verlinken: </w:t>
      </w:r>
    </w:p>
    <w:p w14:paraId="67D906EE" w14:textId="77777777" w:rsidR="00D478E0" w:rsidRPr="00DF1B2A" w:rsidRDefault="00D478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p>
    <w:p w14:paraId="0BEBD1B3" w14:textId="273B7082" w:rsidR="00D478E0" w:rsidRPr="00DF1B2A" w:rsidRDefault="00483B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DF1B2A">
        <w:rPr>
          <w:bCs/>
          <w:sz w:val="24"/>
          <w:lang w:eastAsia="en-US"/>
        </w:rPr>
        <w:tab/>
      </w:r>
      <w:proofErr w:type="spellStart"/>
      <w:r w:rsidRPr="00DF1B2A">
        <w:rPr>
          <w:bCs/>
          <w:sz w:val="24"/>
          <w:lang w:eastAsia="en-US"/>
        </w:rPr>
        <w:t>Leipfinger</w:t>
      </w:r>
      <w:proofErr w:type="spellEnd"/>
      <w:r w:rsidRPr="00DF1B2A">
        <w:rPr>
          <w:bCs/>
          <w:sz w:val="24"/>
          <w:lang w:eastAsia="en-US"/>
        </w:rPr>
        <w:t>-Bader @leipfingerbader</w:t>
      </w:r>
      <w:r w:rsidRPr="00DF1B2A">
        <w:rPr>
          <w:bCs/>
          <w:sz w:val="24"/>
          <w:lang w:eastAsia="en-US"/>
        </w:rPr>
        <w:tab/>
        <w:t xml:space="preserve"> </w:t>
      </w:r>
      <w:r w:rsidRPr="00DF1B2A">
        <w:rPr>
          <w:noProof/>
          <w:sz w:val="24"/>
          <w:lang w:eastAsia="de-DE"/>
        </w:rPr>
        <w:drawing>
          <wp:anchor distT="0" distB="0" distL="114300" distR="114300" simplePos="0" relativeHeight="251658243" behindDoc="1" locked="0" layoutInCell="1" allowOverlap="1" wp14:anchorId="63CBD3E6" wp14:editId="1D8D056F">
            <wp:simplePos x="0" y="0"/>
            <wp:positionH relativeFrom="margin">
              <wp:posOffset>25400</wp:posOffset>
            </wp:positionH>
            <wp:positionV relativeFrom="paragraph">
              <wp:posOffset>67945</wp:posOffset>
            </wp:positionV>
            <wp:extent cx="355600" cy="339796"/>
            <wp:effectExtent l="0" t="0" r="6350" b="3175"/>
            <wp:wrapTight wrapText="bothSides">
              <wp:wrapPolygon edited="0">
                <wp:start x="0" y="0"/>
                <wp:lineTo x="0" y="20591"/>
                <wp:lineTo x="20829" y="20591"/>
                <wp:lineTo x="20829" y="0"/>
                <wp:lineTo x="0" y="0"/>
              </wp:wrapPolygon>
            </wp:wrapTight>
            <wp:docPr id="1031"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Grafik 6"/>
                    <pic:cNvPicPr/>
                  </pic:nvPicPr>
                  <pic:blipFill>
                    <a:blip r:embed="rId19" cstate="print"/>
                    <a:srcRect/>
                    <a:stretch/>
                  </pic:blipFill>
                  <pic:spPr>
                    <a:xfrm>
                      <a:off x="0" y="0"/>
                      <a:ext cx="355600" cy="339796"/>
                    </a:xfrm>
                    <a:prstGeom prst="rect">
                      <a:avLst/>
                    </a:prstGeom>
                  </pic:spPr>
                </pic:pic>
              </a:graphicData>
            </a:graphic>
            <wp14:sizeRelH relativeFrom="page">
              <wp14:pctWidth>0</wp14:pctWidth>
            </wp14:sizeRelH>
            <wp14:sizeRelV relativeFrom="page">
              <wp14:pctHeight>0</wp14:pctHeight>
            </wp14:sizeRelV>
          </wp:anchor>
        </w:drawing>
      </w:r>
      <w:r w:rsidRPr="00DF1B2A">
        <w:rPr>
          <w:bCs/>
          <w:sz w:val="24"/>
          <w:lang w:eastAsia="en-US"/>
        </w:rPr>
        <w:t xml:space="preserve"> </w:t>
      </w:r>
    </w:p>
    <w:p w14:paraId="70D86F74" w14:textId="77777777" w:rsidR="00D478E0" w:rsidRPr="00DF1B2A" w:rsidRDefault="00483B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DF1B2A">
        <w:rPr>
          <w:bCs/>
          <w:sz w:val="24"/>
          <w:lang w:eastAsia="en-US"/>
        </w:rPr>
        <w:t xml:space="preserve">   </w:t>
      </w:r>
      <w:r w:rsidRPr="00DF1B2A">
        <w:rPr>
          <w:bCs/>
          <w:sz w:val="24"/>
          <w:lang w:eastAsia="en-US"/>
        </w:rPr>
        <w:tab/>
      </w:r>
      <w:r w:rsidRPr="00DF1B2A">
        <w:rPr>
          <w:bCs/>
          <w:sz w:val="24"/>
          <w:lang w:eastAsia="en-US"/>
        </w:rPr>
        <w:tab/>
      </w:r>
    </w:p>
    <w:p w14:paraId="3A38B485" w14:textId="0FA7C983" w:rsidR="00D478E0" w:rsidRPr="00DF1B2A" w:rsidRDefault="00483B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jc w:val="both"/>
        <w:rPr>
          <w:bCs/>
          <w:sz w:val="24"/>
          <w:lang w:eastAsia="en-US"/>
        </w:rPr>
      </w:pPr>
      <w:r w:rsidRPr="00DF1B2A">
        <w:rPr>
          <w:bCs/>
          <w:noProof/>
          <w:sz w:val="24"/>
          <w:lang w:eastAsia="en-US"/>
        </w:rPr>
        <w:drawing>
          <wp:anchor distT="0" distB="0" distL="114300" distR="114300" simplePos="0" relativeHeight="251658245" behindDoc="1" locked="0" layoutInCell="1" allowOverlap="1" wp14:anchorId="4616443F" wp14:editId="5F450551">
            <wp:simplePos x="0" y="0"/>
            <wp:positionH relativeFrom="column">
              <wp:posOffset>42964</wp:posOffset>
            </wp:positionH>
            <wp:positionV relativeFrom="paragraph">
              <wp:posOffset>180828</wp:posOffset>
            </wp:positionV>
            <wp:extent cx="362686" cy="338667"/>
            <wp:effectExtent l="0" t="0" r="0" b="4445"/>
            <wp:wrapTight wrapText="bothSides">
              <wp:wrapPolygon edited="0">
                <wp:start x="0" y="0"/>
                <wp:lineTo x="0" y="20668"/>
                <wp:lineTo x="20427" y="20668"/>
                <wp:lineTo x="20427" y="0"/>
                <wp:lineTo x="0" y="0"/>
              </wp:wrapPolygon>
            </wp:wrapTight>
            <wp:docPr id="1032"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20" cstate="print"/>
                    <a:srcRect/>
                    <a:stretch/>
                  </pic:blipFill>
                  <pic:spPr>
                    <a:xfrm>
                      <a:off x="0" y="0"/>
                      <a:ext cx="362686" cy="338667"/>
                    </a:xfrm>
                    <a:prstGeom prst="rect">
                      <a:avLst/>
                    </a:prstGeom>
                  </pic:spPr>
                </pic:pic>
              </a:graphicData>
            </a:graphic>
            <wp14:sizeRelH relativeFrom="page">
              <wp14:pctWidth>0</wp14:pctWidth>
            </wp14:sizeRelH>
            <wp14:sizeRelV relativeFrom="page">
              <wp14:pctHeight>0</wp14:pctHeight>
            </wp14:sizeRelV>
          </wp:anchor>
        </w:drawing>
      </w:r>
    </w:p>
    <w:p w14:paraId="2C722411" w14:textId="5A57D8A9" w:rsidR="00D478E0" w:rsidRPr="00DF1B2A" w:rsidRDefault="00483B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jc w:val="both"/>
        <w:rPr>
          <w:bCs/>
          <w:sz w:val="24"/>
          <w:lang w:eastAsia="en-US"/>
        </w:rPr>
      </w:pPr>
      <w:proofErr w:type="spellStart"/>
      <w:r w:rsidRPr="00DF1B2A">
        <w:rPr>
          <w:bCs/>
          <w:sz w:val="24"/>
          <w:lang w:eastAsia="en-US"/>
        </w:rPr>
        <w:t>Leipfinger</w:t>
      </w:r>
      <w:proofErr w:type="spellEnd"/>
      <w:r w:rsidRPr="00DF1B2A">
        <w:rPr>
          <w:bCs/>
          <w:sz w:val="24"/>
          <w:lang w:eastAsia="en-US"/>
        </w:rPr>
        <w:t>-Bader @Leipfinger-Bader</w:t>
      </w:r>
    </w:p>
    <w:p w14:paraId="31DE5A2C" w14:textId="77777777" w:rsidR="00D478E0" w:rsidRPr="00DF1B2A" w:rsidRDefault="00D478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p>
    <w:p w14:paraId="3A361417" w14:textId="77777777" w:rsidR="00D478E0" w:rsidRPr="00DF1B2A" w:rsidRDefault="00483B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r w:rsidRPr="00DF1B2A">
        <w:rPr>
          <w:noProof/>
          <w:lang w:eastAsia="de-DE"/>
        </w:rPr>
        <w:drawing>
          <wp:anchor distT="0" distB="0" distL="0" distR="0" simplePos="0" relativeHeight="251658242" behindDoc="0" locked="0" layoutInCell="1" allowOverlap="1" wp14:anchorId="75E9EBDC" wp14:editId="2A0A454B">
            <wp:simplePos x="0" y="0"/>
            <wp:positionH relativeFrom="margin">
              <wp:posOffset>0</wp:posOffset>
            </wp:positionH>
            <wp:positionV relativeFrom="paragraph">
              <wp:posOffset>116205</wp:posOffset>
            </wp:positionV>
            <wp:extent cx="404696" cy="384460"/>
            <wp:effectExtent l="0" t="0" r="0" b="0"/>
            <wp:wrapNone/>
            <wp:docPr id="1033" name="Grafik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Grafik 18"/>
                    <pic:cNvPicPr/>
                  </pic:nvPicPr>
                  <pic:blipFill>
                    <a:blip r:embed="rId21" cstate="print"/>
                    <a:srcRect/>
                    <a:stretch/>
                  </pic:blipFill>
                  <pic:spPr>
                    <a:xfrm>
                      <a:off x="0" y="0"/>
                      <a:ext cx="404696" cy="384460"/>
                    </a:xfrm>
                    <a:prstGeom prst="rect">
                      <a:avLst/>
                    </a:prstGeom>
                  </pic:spPr>
                </pic:pic>
              </a:graphicData>
            </a:graphic>
            <wp14:sizeRelH relativeFrom="page">
              <wp14:pctWidth>0</wp14:pctWidth>
            </wp14:sizeRelH>
            <wp14:sizeRelV relativeFrom="page">
              <wp14:pctHeight>0</wp14:pctHeight>
            </wp14:sizeRelV>
          </wp:anchor>
        </w:drawing>
      </w:r>
    </w:p>
    <w:p w14:paraId="47AD827C" w14:textId="77777777" w:rsidR="00D478E0" w:rsidRPr="00DF1B2A" w:rsidRDefault="00483B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r w:rsidRPr="00DF1B2A">
        <w:rPr>
          <w:bCs/>
          <w:sz w:val="24"/>
          <w:lang w:eastAsia="en-US"/>
        </w:rPr>
        <w:tab/>
      </w:r>
      <w:r w:rsidRPr="00DF1B2A">
        <w:rPr>
          <w:bCs/>
          <w:sz w:val="24"/>
          <w:lang w:eastAsia="en-US"/>
        </w:rPr>
        <w:tab/>
      </w:r>
      <w:proofErr w:type="spellStart"/>
      <w:r w:rsidRPr="00DF1B2A">
        <w:rPr>
          <w:bCs/>
          <w:sz w:val="24"/>
          <w:lang w:eastAsia="en-US"/>
        </w:rPr>
        <w:t>Leipfinger</w:t>
      </w:r>
      <w:proofErr w:type="spellEnd"/>
      <w:r w:rsidRPr="00DF1B2A">
        <w:rPr>
          <w:bCs/>
          <w:sz w:val="24"/>
          <w:lang w:eastAsia="en-US"/>
        </w:rPr>
        <w:t>-Bader @leipfingerbader</w:t>
      </w:r>
    </w:p>
    <w:p w14:paraId="66739780" w14:textId="21197922" w:rsidR="00D478E0" w:rsidRPr="00DF1B2A" w:rsidRDefault="00483B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r w:rsidRPr="00DF1B2A">
        <w:rPr>
          <w:bCs/>
          <w:sz w:val="24"/>
          <w:lang w:eastAsia="en-US"/>
        </w:rPr>
        <w:tab/>
      </w:r>
    </w:p>
    <w:p w14:paraId="7B87FC23" w14:textId="77777777" w:rsidR="00D478E0" w:rsidRPr="00CB36A4" w:rsidRDefault="00D478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lang w:eastAsia="en-US"/>
        </w:rPr>
      </w:pPr>
    </w:p>
    <w:p w14:paraId="2AE0C779" w14:textId="77777777" w:rsidR="00D478E0" w:rsidRPr="00CB36A4" w:rsidRDefault="00D478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
          <w:sz w:val="24"/>
          <w:lang w:eastAsia="en-US"/>
        </w:rPr>
      </w:pPr>
    </w:p>
    <w:p w14:paraId="0C513112" w14:textId="7168BE2D" w:rsidR="00D478E0" w:rsidRPr="00CB36A4" w:rsidRDefault="00483B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
          <w:sz w:val="24"/>
          <w:lang w:eastAsia="en-US"/>
        </w:rPr>
      </w:pPr>
      <w:r w:rsidRPr="00CB36A4">
        <w:rPr>
          <w:b/>
          <w:sz w:val="24"/>
          <w:lang w:eastAsia="en-US"/>
        </w:rPr>
        <w:t xml:space="preserve">Gerne können Sie folgende Posts nutzen: </w:t>
      </w:r>
    </w:p>
    <w:p w14:paraId="21D4374A" w14:textId="77777777" w:rsidR="00D478E0" w:rsidRPr="00CB36A4" w:rsidRDefault="00D478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noProof/>
          <w:sz w:val="24"/>
        </w:rPr>
      </w:pPr>
    </w:p>
    <w:p w14:paraId="6559CAC0" w14:textId="10311E9D" w:rsidR="00D478E0" w:rsidRPr="00E74AE8" w:rsidRDefault="00483B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CB36A4">
        <w:rPr>
          <w:noProof/>
          <w:sz w:val="24"/>
          <w:lang w:eastAsia="de-DE"/>
        </w:rPr>
        <w:drawing>
          <wp:anchor distT="0" distB="0" distL="114300" distR="114300" simplePos="0" relativeHeight="251658240" behindDoc="0" locked="0" layoutInCell="1" allowOverlap="1" wp14:anchorId="67111726" wp14:editId="15B202E5">
            <wp:simplePos x="0" y="0"/>
            <wp:positionH relativeFrom="column">
              <wp:posOffset>8255</wp:posOffset>
            </wp:positionH>
            <wp:positionV relativeFrom="paragraph">
              <wp:posOffset>2540</wp:posOffset>
            </wp:positionV>
            <wp:extent cx="288000" cy="275200"/>
            <wp:effectExtent l="0" t="0" r="0" b="0"/>
            <wp:wrapSquare wrapText="bothSides"/>
            <wp:docPr id="1034" name="Grafi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Grafik 7"/>
                    <pic:cNvPicPr/>
                  </pic:nvPicPr>
                  <pic:blipFill>
                    <a:blip r:embed="rId19" cstate="print"/>
                    <a:srcRect/>
                    <a:stretch/>
                  </pic:blipFill>
                  <pic:spPr>
                    <a:xfrm>
                      <a:off x="0" y="0"/>
                      <a:ext cx="288000" cy="275200"/>
                    </a:xfrm>
                    <a:prstGeom prst="rect">
                      <a:avLst/>
                    </a:prstGeom>
                  </pic:spPr>
                </pic:pic>
              </a:graphicData>
            </a:graphic>
          </wp:anchor>
        </w:drawing>
      </w:r>
      <w:r w:rsidR="00AC4C1D" w:rsidRPr="00CB36A4">
        <w:rPr>
          <w:bCs/>
          <w:sz w:val="24"/>
          <w:lang w:eastAsia="en-US"/>
        </w:rPr>
        <w:t xml:space="preserve">Klimaschutz und Wirtschaftlichkeit im Einklang: </w:t>
      </w:r>
      <w:r w:rsidR="00CD3266" w:rsidRPr="00CB36A4">
        <w:rPr>
          <w:bCs/>
          <w:sz w:val="24"/>
          <w:lang w:eastAsia="en-US"/>
        </w:rPr>
        <w:t>@leipfingerbade</w:t>
      </w:r>
      <w:r w:rsidR="00AC4C1D" w:rsidRPr="00CB36A4">
        <w:rPr>
          <w:bCs/>
          <w:sz w:val="24"/>
          <w:lang w:eastAsia="en-US"/>
        </w:rPr>
        <w:t>r setzt auf energieeffiziente</w:t>
      </w:r>
      <w:r w:rsidR="00AD6C01" w:rsidRPr="00CB36A4">
        <w:rPr>
          <w:bCs/>
          <w:sz w:val="24"/>
          <w:lang w:eastAsia="en-US"/>
        </w:rPr>
        <w:t xml:space="preserve">n Modulbau </w:t>
      </w:r>
      <w:r w:rsidR="00BA34A8" w:rsidRPr="00CB36A4">
        <w:rPr>
          <w:bCs/>
          <w:sz w:val="24"/>
          <w:lang w:eastAsia="en-US"/>
        </w:rPr>
        <w:t xml:space="preserve">in Zusammenarbeit mit </w:t>
      </w:r>
      <w:r w:rsidR="00B8717D" w:rsidRPr="00CB36A4">
        <w:rPr>
          <w:bCs/>
          <w:sz w:val="24"/>
          <w:lang w:eastAsia="en-US"/>
        </w:rPr>
        <w:t>@</w:t>
      </w:r>
      <w:r w:rsidR="00BA34A8" w:rsidRPr="00CB36A4">
        <w:rPr>
          <w:bCs/>
          <w:sz w:val="24"/>
          <w:lang w:eastAsia="en-US"/>
        </w:rPr>
        <w:t>Brückner Architekten und de</w:t>
      </w:r>
      <w:r w:rsidR="00B16D89" w:rsidRPr="00CB36A4">
        <w:rPr>
          <w:bCs/>
          <w:sz w:val="24"/>
          <w:lang w:eastAsia="en-US"/>
        </w:rPr>
        <w:t>ren</w:t>
      </w:r>
      <w:r w:rsidR="00BA34A8" w:rsidRPr="00CB36A4">
        <w:rPr>
          <w:bCs/>
          <w:sz w:val="24"/>
          <w:lang w:eastAsia="en-US"/>
        </w:rPr>
        <w:t xml:space="preserve"> </w:t>
      </w:r>
      <w:r w:rsidR="00BA34A8">
        <w:rPr>
          <w:bCs/>
          <w:sz w:val="24"/>
          <w:lang w:eastAsia="en-US"/>
        </w:rPr>
        <w:t>KI-basierte</w:t>
      </w:r>
      <w:r w:rsidR="000516E5">
        <w:rPr>
          <w:bCs/>
          <w:sz w:val="24"/>
          <w:lang w:eastAsia="en-US"/>
        </w:rPr>
        <w:t>m</w:t>
      </w:r>
      <w:r w:rsidR="00BA34A8">
        <w:rPr>
          <w:bCs/>
          <w:sz w:val="24"/>
          <w:lang w:eastAsia="en-US"/>
        </w:rPr>
        <w:t xml:space="preserve"> Planungs-Tool Property Max.</w:t>
      </w:r>
      <w:r w:rsidR="00AD6C01" w:rsidRPr="00E74AE8">
        <w:rPr>
          <w:bCs/>
          <w:sz w:val="24"/>
          <w:lang w:eastAsia="en-US"/>
        </w:rPr>
        <w:t xml:space="preserve"> </w:t>
      </w:r>
      <w:r w:rsidR="008B4B06">
        <w:rPr>
          <w:bCs/>
          <w:sz w:val="24"/>
          <w:lang w:eastAsia="en-US"/>
        </w:rPr>
        <w:t>Die</w:t>
      </w:r>
      <w:r w:rsidR="000516E5">
        <w:rPr>
          <w:bCs/>
          <w:sz w:val="24"/>
          <w:lang w:eastAsia="en-US"/>
        </w:rPr>
        <w:t>se innovative</w:t>
      </w:r>
      <w:r w:rsidR="008B4B06">
        <w:rPr>
          <w:bCs/>
          <w:sz w:val="24"/>
          <w:lang w:eastAsia="en-US"/>
        </w:rPr>
        <w:t xml:space="preserve"> Kombination aus emissionsneutraler Architektur und serieller Bauweise </w:t>
      </w:r>
      <w:r w:rsidR="00B16D89">
        <w:rPr>
          <w:bCs/>
          <w:sz w:val="24"/>
          <w:lang w:eastAsia="en-US"/>
        </w:rPr>
        <w:t>mit</w:t>
      </w:r>
      <w:r w:rsidR="008B4B06">
        <w:rPr>
          <w:bCs/>
          <w:sz w:val="24"/>
          <w:lang w:eastAsia="en-US"/>
        </w:rPr>
        <w:t xml:space="preserve"> massiven Ziegelmodulen erfüllt </w:t>
      </w:r>
      <w:r w:rsidR="00B16D89">
        <w:rPr>
          <w:bCs/>
          <w:sz w:val="24"/>
          <w:lang w:eastAsia="en-US"/>
        </w:rPr>
        <w:t xml:space="preserve">sowohl </w:t>
      </w:r>
      <w:r w:rsidR="008B4B06">
        <w:rPr>
          <w:bCs/>
          <w:sz w:val="24"/>
          <w:lang w:eastAsia="en-US"/>
        </w:rPr>
        <w:t xml:space="preserve">ökologische </w:t>
      </w:r>
      <w:r w:rsidR="000516E5">
        <w:rPr>
          <w:bCs/>
          <w:sz w:val="24"/>
          <w:lang w:eastAsia="en-US"/>
        </w:rPr>
        <w:t>als auch</w:t>
      </w:r>
      <w:r w:rsidR="008B4B06">
        <w:rPr>
          <w:bCs/>
          <w:sz w:val="24"/>
          <w:lang w:eastAsia="en-US"/>
        </w:rPr>
        <w:t xml:space="preserve"> ökonomische Anforderungen</w:t>
      </w:r>
      <w:r w:rsidR="000516E5">
        <w:rPr>
          <w:bCs/>
          <w:sz w:val="24"/>
          <w:lang w:eastAsia="en-US"/>
        </w:rPr>
        <w:t xml:space="preserve"> für</w:t>
      </w:r>
      <w:r w:rsidR="00B16D89">
        <w:rPr>
          <w:bCs/>
          <w:sz w:val="24"/>
          <w:lang w:eastAsia="en-US"/>
        </w:rPr>
        <w:t xml:space="preserve"> </w:t>
      </w:r>
      <w:r w:rsidR="008B4B06">
        <w:rPr>
          <w:bCs/>
          <w:sz w:val="24"/>
          <w:lang w:eastAsia="en-US"/>
        </w:rPr>
        <w:t>nachhaltigen Wohnraum.</w:t>
      </w:r>
      <w:r w:rsidR="00E74AE8" w:rsidRPr="00E74AE8">
        <w:rPr>
          <w:bCs/>
          <w:sz w:val="24"/>
          <w:lang w:eastAsia="en-US"/>
        </w:rPr>
        <w:t xml:space="preserve">  </w:t>
      </w:r>
    </w:p>
    <w:p w14:paraId="40C422C8" w14:textId="77777777" w:rsidR="00D478E0" w:rsidRPr="00E74AE8" w:rsidRDefault="00D478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p>
    <w:p w14:paraId="1DF576C5" w14:textId="1DE2C663" w:rsidR="00B16D89" w:rsidRDefault="00483B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lang w:eastAsia="en-US"/>
        </w:rPr>
      </w:pPr>
      <w:r w:rsidRPr="00E74AE8">
        <w:rPr>
          <w:noProof/>
          <w:sz w:val="24"/>
          <w:lang w:eastAsia="de-DE"/>
        </w:rPr>
        <w:lastRenderedPageBreak/>
        <w:drawing>
          <wp:anchor distT="0" distB="0" distL="114300" distR="114300" simplePos="0" relativeHeight="251658241" behindDoc="0" locked="0" layoutInCell="1" allowOverlap="1" wp14:anchorId="6925C8DB" wp14:editId="75A228BA">
            <wp:simplePos x="0" y="0"/>
            <wp:positionH relativeFrom="column">
              <wp:posOffset>8255</wp:posOffset>
            </wp:positionH>
            <wp:positionV relativeFrom="paragraph">
              <wp:posOffset>6203</wp:posOffset>
            </wp:positionV>
            <wp:extent cx="287655" cy="268604"/>
            <wp:effectExtent l="0" t="0" r="0" b="0"/>
            <wp:wrapSquare wrapText="bothSides"/>
            <wp:docPr id="1035" name="Grafik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0" cstate="print"/>
                    <a:srcRect/>
                    <a:stretch/>
                  </pic:blipFill>
                  <pic:spPr>
                    <a:xfrm>
                      <a:off x="0" y="0"/>
                      <a:ext cx="287655" cy="268604"/>
                    </a:xfrm>
                    <a:prstGeom prst="rect">
                      <a:avLst/>
                    </a:prstGeom>
                  </pic:spPr>
                </pic:pic>
              </a:graphicData>
            </a:graphic>
          </wp:anchor>
        </w:drawing>
      </w:r>
      <w:r w:rsidR="00E74AE8" w:rsidRPr="00E74AE8">
        <w:rPr>
          <w:bCs/>
          <w:sz w:val="24"/>
          <w:lang w:eastAsia="en-US"/>
        </w:rPr>
        <w:t xml:space="preserve">Drei Säulen für die </w:t>
      </w:r>
      <w:r w:rsidR="00B16D89">
        <w:rPr>
          <w:bCs/>
          <w:sz w:val="24"/>
          <w:lang w:eastAsia="en-US"/>
        </w:rPr>
        <w:t>Zukunft des Bauens</w:t>
      </w:r>
      <w:r w:rsidR="00E74AE8" w:rsidRPr="00E74AE8">
        <w:rPr>
          <w:bCs/>
          <w:sz w:val="24"/>
          <w:lang w:eastAsia="en-US"/>
        </w:rPr>
        <w:t>:</w:t>
      </w:r>
      <w:r w:rsidR="00F16082" w:rsidRPr="00E74AE8">
        <w:rPr>
          <w:bCs/>
          <w:sz w:val="24"/>
          <w:lang w:eastAsia="en-US"/>
        </w:rPr>
        <w:t xml:space="preserve"> </w:t>
      </w:r>
      <w:r w:rsidR="00B16D89">
        <w:rPr>
          <w:bCs/>
          <w:sz w:val="24"/>
          <w:lang w:eastAsia="en-US"/>
        </w:rPr>
        <w:t xml:space="preserve">Gemeinsam mit der @Brückner Architekten GmbH setzt @Leipfinger-Bader auf innovativen Modulbau und emissionsneutrale Architektur. Das KI-gestützte Planungstool Property Max ermöglicht die schnelle Identifikation von Projekten mit maximaler Wertschöpfung. Diese zukunftsweisende Kombination erfüllt nicht nur höchste ökologische, sondern auch ökonomische Standards – eine ideale Lösung für nachhaltiges Bauen. </w:t>
      </w:r>
    </w:p>
    <w:p w14:paraId="6BAD4E0E" w14:textId="77777777" w:rsidR="00991CB3" w:rsidRPr="00256BC2" w:rsidRDefault="00991C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bCs/>
          <w:sz w:val="24"/>
          <w:highlight w:val="yellow"/>
          <w:lang w:eastAsia="en-US"/>
        </w:rPr>
      </w:pPr>
    </w:p>
    <w:p w14:paraId="3CD513D6" w14:textId="78E6254F" w:rsidR="008B4B06" w:rsidRPr="000516E5" w:rsidRDefault="00483BDD" w:rsidP="000954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noProof/>
          <w:sz w:val="24"/>
          <w:lang w:eastAsia="de-DE"/>
        </w:rPr>
      </w:pPr>
      <w:r w:rsidRPr="008B4B06">
        <w:rPr>
          <w:noProof/>
          <w:sz w:val="24"/>
          <w:lang w:eastAsia="de-DE"/>
        </w:rPr>
        <w:drawing>
          <wp:anchor distT="0" distB="0" distL="114300" distR="114300" simplePos="0" relativeHeight="251658244" behindDoc="0" locked="0" layoutInCell="1" allowOverlap="1" wp14:anchorId="7038C143" wp14:editId="4C5B2884">
            <wp:simplePos x="0" y="0"/>
            <wp:positionH relativeFrom="margin">
              <wp:posOffset>-5022</wp:posOffset>
            </wp:positionH>
            <wp:positionV relativeFrom="paragraph">
              <wp:posOffset>49530</wp:posOffset>
            </wp:positionV>
            <wp:extent cx="404696" cy="384460"/>
            <wp:effectExtent l="0" t="0" r="0" b="0"/>
            <wp:wrapSquare wrapText="bothSides"/>
            <wp:docPr id="1036" name="Grafik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Grafik 19"/>
                    <pic:cNvPicPr/>
                  </pic:nvPicPr>
                  <pic:blipFill>
                    <a:blip r:embed="rId21" cstate="print"/>
                    <a:srcRect/>
                    <a:stretch/>
                  </pic:blipFill>
                  <pic:spPr>
                    <a:xfrm>
                      <a:off x="0" y="0"/>
                      <a:ext cx="404696" cy="384460"/>
                    </a:xfrm>
                    <a:prstGeom prst="rect">
                      <a:avLst/>
                    </a:prstGeom>
                  </pic:spPr>
                </pic:pic>
              </a:graphicData>
            </a:graphic>
            <wp14:sizeRelH relativeFrom="page">
              <wp14:pctWidth>0</wp14:pctWidth>
            </wp14:sizeRelH>
            <wp14:sizeRelV relativeFrom="page">
              <wp14:pctHeight>0</wp14:pctHeight>
            </wp14:sizeRelV>
          </wp:anchor>
        </w:drawing>
      </w:r>
      <w:r w:rsidR="008B4B06" w:rsidRPr="008B4B06">
        <w:rPr>
          <w:noProof/>
          <w:sz w:val="24"/>
          <w:lang w:eastAsia="de-DE"/>
        </w:rPr>
        <w:t>Nachhaltig und innovativ bauen: Gemeinsam mit @brueckner_architekten und de</w:t>
      </w:r>
      <w:r w:rsidR="000516E5">
        <w:rPr>
          <w:noProof/>
          <w:sz w:val="24"/>
          <w:lang w:eastAsia="de-DE"/>
        </w:rPr>
        <w:t>ren</w:t>
      </w:r>
      <w:r w:rsidR="008B4B06" w:rsidRPr="008B4B06">
        <w:rPr>
          <w:noProof/>
          <w:sz w:val="24"/>
          <w:lang w:eastAsia="de-DE"/>
        </w:rPr>
        <w:t xml:space="preserve"> KI-Tool @propertymax.de vereint @leipfingerbader energieeffizienten Modulbau mit emissionsneutraler Architektur. </w:t>
      </w:r>
      <w:r w:rsidR="000516E5">
        <w:rPr>
          <w:noProof/>
          <w:sz w:val="24"/>
          <w:lang w:eastAsia="de-DE"/>
        </w:rPr>
        <w:t>Durch die Kombination von modernen Materialien und intelligenter Planung werden maximale Wertschöpfung und Flexibilität erreicht.</w:t>
      </w:r>
    </w:p>
    <w:p w14:paraId="037EAAF1" w14:textId="77777777" w:rsidR="00461DD0" w:rsidRDefault="00461DD0">
      <w:pPr>
        <w:pStyle w:val="Textkrper"/>
        <w:spacing w:line="360" w:lineRule="auto"/>
        <w:rPr>
          <w:b w:val="0"/>
          <w:i/>
          <w:iCs/>
          <w:color w:val="000000"/>
        </w:rPr>
      </w:pPr>
    </w:p>
    <w:p w14:paraId="65E6525C" w14:textId="77777777" w:rsidR="00744D15" w:rsidRDefault="00744D15">
      <w:pPr>
        <w:pStyle w:val="Textkrper"/>
        <w:spacing w:line="360" w:lineRule="auto"/>
        <w:rPr>
          <w:b w:val="0"/>
          <w:i/>
          <w:iCs/>
          <w:color w:val="000000"/>
        </w:rPr>
      </w:pPr>
    </w:p>
    <w:p w14:paraId="231FB76D" w14:textId="77777777" w:rsidR="00744D15" w:rsidRPr="00DF1B2A" w:rsidRDefault="00744D15">
      <w:pPr>
        <w:pStyle w:val="Textkrper"/>
        <w:spacing w:line="360" w:lineRule="auto"/>
        <w:rPr>
          <w:b w:val="0"/>
          <w:i/>
          <w:iCs/>
          <w:color w:val="000000"/>
        </w:rPr>
      </w:pPr>
    </w:p>
    <w:tbl>
      <w:tblPr>
        <w:tblStyle w:val="Tabellenraster"/>
        <w:tblpPr w:leftFromText="141" w:rightFromText="141" w:vertAnchor="text" w:horzAnchor="margin" w:tblpY="4"/>
        <w:tblW w:w="0" w:type="auto"/>
        <w:tblBorders>
          <w:top w:val="none" w:sz="0" w:space="0" w:color="auto"/>
          <w:left w:val="none" w:sz="0" w:space="0" w:color="auto"/>
          <w:bottom w:val="none" w:sz="0" w:space="0" w:color="auto"/>
          <w:right w:val="none" w:sz="0" w:space="0" w:color="auto"/>
        </w:tblBorders>
        <w:shd w:val="clear" w:color="auto" w:fill="D9D9D9"/>
        <w:tblLook w:val="04A0" w:firstRow="1" w:lastRow="0" w:firstColumn="1" w:lastColumn="0" w:noHBand="0" w:noVBand="1"/>
      </w:tblPr>
      <w:tblGrid>
        <w:gridCol w:w="7473"/>
      </w:tblGrid>
      <w:tr w:rsidR="00D478E0" w:rsidRPr="00DF1B2A" w14:paraId="78311E96" w14:textId="77777777">
        <w:tc>
          <w:tcPr>
            <w:tcW w:w="7473" w:type="dxa"/>
            <w:shd w:val="clear" w:color="auto" w:fill="D9D9D9"/>
          </w:tcPr>
          <w:p w14:paraId="649D647D" w14:textId="77777777" w:rsidR="00D478E0" w:rsidRPr="00DF1B2A" w:rsidRDefault="00483BDD">
            <w:pPr>
              <w:spacing w:line="400" w:lineRule="exact"/>
              <w:jc w:val="both"/>
              <w:rPr>
                <w:b/>
                <w:color w:val="000000"/>
                <w:sz w:val="24"/>
              </w:rPr>
            </w:pPr>
            <w:r w:rsidRPr="00DF1B2A">
              <w:rPr>
                <w:b/>
                <w:color w:val="000000"/>
                <w:sz w:val="24"/>
              </w:rPr>
              <w:t xml:space="preserve">Über die </w:t>
            </w:r>
            <w:proofErr w:type="spellStart"/>
            <w:r w:rsidRPr="00DF1B2A">
              <w:rPr>
                <w:b/>
                <w:color w:val="000000"/>
                <w:sz w:val="24"/>
              </w:rPr>
              <w:t>Leipfinger</w:t>
            </w:r>
            <w:proofErr w:type="spellEnd"/>
            <w:r w:rsidRPr="00DF1B2A">
              <w:rPr>
                <w:b/>
                <w:color w:val="000000"/>
                <w:sz w:val="24"/>
              </w:rPr>
              <w:t>-Bader GmbH:</w:t>
            </w:r>
          </w:p>
          <w:p w14:paraId="052504AD" w14:textId="1C1D81F7" w:rsidR="00D478E0" w:rsidRPr="00DF1B2A" w:rsidRDefault="00483BDD">
            <w:pPr>
              <w:spacing w:line="400" w:lineRule="exact"/>
              <w:jc w:val="both"/>
              <w:rPr>
                <w:bCs/>
                <w:color w:val="000000"/>
                <w:sz w:val="24"/>
              </w:rPr>
            </w:pPr>
            <w:proofErr w:type="spellStart"/>
            <w:r w:rsidRPr="00DF1B2A">
              <w:rPr>
                <w:bCs/>
                <w:color w:val="000000"/>
                <w:sz w:val="24"/>
              </w:rPr>
              <w:t>Leipfinger</w:t>
            </w:r>
            <w:proofErr w:type="spellEnd"/>
            <w:r w:rsidRPr="00DF1B2A">
              <w:rPr>
                <w:bCs/>
                <w:color w:val="000000"/>
                <w:sz w:val="24"/>
              </w:rPr>
              <w:t xml:space="preserve">-Bader ist Marktführer für energieeffiziente und nachhaltige Systemlösungen am Bau und bietet Architekten, Planern und Investoren umfassende Beratungsleistungen. Das Unternehmen setzt als Innovationstreiber konsequent auf Forschung, Entwicklung und Prozessoptimierung. Zum High-End-Produktspektrum für Neubau und Sanierung zählen – neben massiven Mauerziegeln mit integriertem Schall- und Wärmeschutz – auch Recyclingprodukte, wie zum Beispiel der aus recycelten Ziegelresten bestehende Kaltziegel. Hinzu kommen Ziegelmodule und Ziegel-, Lehmziegel- und Stampflehm-Fertigteile für das serielle Bauen, </w:t>
            </w:r>
            <w:r w:rsidR="009E4807" w:rsidRPr="00DF1B2A">
              <w:rPr>
                <w:bCs/>
                <w:color w:val="000000"/>
                <w:sz w:val="24"/>
              </w:rPr>
              <w:t>Holz-</w:t>
            </w:r>
            <w:r w:rsidR="00277E47">
              <w:rPr>
                <w:bCs/>
                <w:color w:val="000000"/>
                <w:sz w:val="24"/>
              </w:rPr>
              <w:t xml:space="preserve">Lehm </w:t>
            </w:r>
            <w:r w:rsidRPr="00DF1B2A">
              <w:rPr>
                <w:bCs/>
                <w:color w:val="000000"/>
                <w:sz w:val="24"/>
              </w:rPr>
              <w:t xml:space="preserve">Massivdecken als Alternative zu Stahlbetondecken, intelligente Lüftungssysteme, ein Rollladenkasten auch aus Holz, Lösungen für die Dachbegrünung, vorgehängte hinterlüftete </w:t>
            </w:r>
            <w:proofErr w:type="spellStart"/>
            <w:r w:rsidR="00171C76" w:rsidRPr="00DF1B2A">
              <w:rPr>
                <w:bCs/>
                <w:color w:val="000000"/>
                <w:sz w:val="24"/>
              </w:rPr>
              <w:t>Tonality</w:t>
            </w:r>
            <w:proofErr w:type="spellEnd"/>
            <w:r w:rsidR="00171C76" w:rsidRPr="00DF1B2A">
              <w:rPr>
                <w:bCs/>
                <w:color w:val="000000"/>
                <w:sz w:val="24"/>
              </w:rPr>
              <w:t>-</w:t>
            </w:r>
            <w:r w:rsidRPr="00DF1B2A">
              <w:rPr>
                <w:bCs/>
                <w:color w:val="000000"/>
                <w:sz w:val="24"/>
              </w:rPr>
              <w:t>Keramikfassaden inklusive abgestimmter Unterkonstruktion, Bodensysteme wie der keramische Estrichziegel mit energieeffizienter Heizlösung sowie Lehmplatten für den Innenausbau. Letztere kommen im Holz- und Massivneubau sowie bei der Altbausanierung zum Einsatz – in Form von Trennwänden, als Innenbeplankung speicherschwacher Außenwände oder beim Dachausbau.</w:t>
            </w:r>
          </w:p>
        </w:tc>
      </w:tr>
    </w:tbl>
    <w:p w14:paraId="6190AD36" w14:textId="77777777" w:rsidR="002F00AE" w:rsidRPr="00DF1B2A" w:rsidRDefault="002F00AE">
      <w:pPr>
        <w:spacing w:line="400" w:lineRule="exact"/>
        <w:rPr>
          <w:color w:val="000000"/>
        </w:rPr>
      </w:pPr>
    </w:p>
    <w:p w14:paraId="0E9C5078" w14:textId="77777777" w:rsidR="002F00AE" w:rsidRPr="00DF1B2A" w:rsidRDefault="002F00AE">
      <w:pPr>
        <w:spacing w:line="400" w:lineRule="exact"/>
        <w:rPr>
          <w:color w:val="000000"/>
        </w:rPr>
      </w:pPr>
    </w:p>
    <w:p w14:paraId="3CFA7423" w14:textId="0651E3C9" w:rsidR="00D478E0" w:rsidRPr="00DF1B2A" w:rsidRDefault="00483BDD">
      <w:pPr>
        <w:spacing w:line="400" w:lineRule="exact"/>
        <w:rPr>
          <w:color w:val="000000"/>
          <w:sz w:val="24"/>
        </w:rPr>
      </w:pPr>
      <w:r w:rsidRPr="00DF1B2A">
        <w:rPr>
          <w:color w:val="000000"/>
        </w:rPr>
        <w:t>Rückfragen beantwortet gern</w:t>
      </w:r>
    </w:p>
    <w:p w14:paraId="6F4644DE" w14:textId="77777777" w:rsidR="00D478E0" w:rsidRPr="00DF1B2A" w:rsidRDefault="00D478E0">
      <w:pPr>
        <w:spacing w:line="400" w:lineRule="exact"/>
        <w:rPr>
          <w:b/>
          <w:bCs/>
          <w:color w:val="000000"/>
          <w:sz w:val="24"/>
        </w:rPr>
      </w:pPr>
    </w:p>
    <w:p w14:paraId="75CCF6E6" w14:textId="77777777" w:rsidR="00D478E0" w:rsidRPr="00DF1B2A" w:rsidRDefault="00483BDD">
      <w:pPr>
        <w:ind w:left="3402" w:hanging="3402"/>
        <w:rPr>
          <w:color w:val="000000"/>
        </w:rPr>
      </w:pPr>
      <w:proofErr w:type="spellStart"/>
      <w:r w:rsidRPr="00DF1B2A">
        <w:rPr>
          <w:b/>
          <w:color w:val="000000"/>
          <w:sz w:val="20"/>
        </w:rPr>
        <w:t>Leipfinger</w:t>
      </w:r>
      <w:proofErr w:type="spellEnd"/>
      <w:r w:rsidRPr="00DF1B2A">
        <w:rPr>
          <w:b/>
          <w:color w:val="000000"/>
          <w:sz w:val="20"/>
        </w:rPr>
        <w:t>-Bader</w:t>
      </w:r>
      <w:r w:rsidRPr="00DF1B2A">
        <w:rPr>
          <w:b/>
          <w:color w:val="000000"/>
          <w:sz w:val="20"/>
        </w:rPr>
        <w:tab/>
        <w:t>Kommunikation2B</w:t>
      </w:r>
    </w:p>
    <w:p w14:paraId="5328D84E" w14:textId="77777777" w:rsidR="00D478E0" w:rsidRPr="00DF1B2A" w:rsidRDefault="00483BDD">
      <w:pPr>
        <w:ind w:left="3402" w:hanging="3402"/>
        <w:rPr>
          <w:color w:val="000000"/>
        </w:rPr>
      </w:pPr>
      <w:r w:rsidRPr="00DF1B2A">
        <w:rPr>
          <w:bCs/>
          <w:color w:val="000000"/>
          <w:sz w:val="20"/>
        </w:rPr>
        <w:t>Caterina Bader</w:t>
      </w:r>
      <w:r w:rsidRPr="00DF1B2A">
        <w:rPr>
          <w:bCs/>
          <w:color w:val="000000"/>
          <w:sz w:val="20"/>
        </w:rPr>
        <w:tab/>
        <w:t>Mareike Wand-Quassowski</w:t>
      </w:r>
    </w:p>
    <w:p w14:paraId="60FF00D3" w14:textId="77777777" w:rsidR="00D478E0" w:rsidRPr="00DF1B2A" w:rsidRDefault="00483BDD">
      <w:pPr>
        <w:ind w:left="3402" w:hanging="3402"/>
        <w:rPr>
          <w:color w:val="000000"/>
          <w:lang w:val="en-US"/>
        </w:rPr>
      </w:pPr>
      <w:r w:rsidRPr="00DF1B2A">
        <w:rPr>
          <w:bCs/>
          <w:color w:val="000000"/>
          <w:sz w:val="20"/>
          <w:lang w:val="fr-FR"/>
        </w:rPr>
        <w:t>Tel</w:t>
      </w:r>
      <w:proofErr w:type="gramStart"/>
      <w:r w:rsidRPr="00DF1B2A">
        <w:rPr>
          <w:bCs/>
          <w:color w:val="000000"/>
          <w:sz w:val="20"/>
          <w:lang w:val="fr-FR"/>
        </w:rPr>
        <w:t>.:</w:t>
      </w:r>
      <w:proofErr w:type="gramEnd"/>
      <w:r w:rsidRPr="00DF1B2A">
        <w:rPr>
          <w:bCs/>
          <w:color w:val="000000"/>
          <w:sz w:val="20"/>
          <w:lang w:val="fr-FR"/>
        </w:rPr>
        <w:t xml:space="preserve"> 0 87 62 – 73 30</w:t>
      </w:r>
      <w:r w:rsidRPr="00DF1B2A">
        <w:rPr>
          <w:bCs/>
          <w:color w:val="000000"/>
          <w:sz w:val="20"/>
          <w:lang w:val="fr-FR"/>
        </w:rPr>
        <w:tab/>
        <w:t>Tel.: 02 31 – 33 04 93 23</w:t>
      </w:r>
    </w:p>
    <w:p w14:paraId="31CF8C59" w14:textId="77777777" w:rsidR="00D478E0" w:rsidRDefault="00483BDD">
      <w:pPr>
        <w:ind w:left="3402" w:hanging="3402"/>
        <w:rPr>
          <w:color w:val="000000"/>
          <w:lang w:val="en-GB"/>
        </w:rPr>
      </w:pPr>
      <w:proofErr w:type="gramStart"/>
      <w:r w:rsidRPr="00DF1B2A">
        <w:rPr>
          <w:color w:val="000000"/>
          <w:sz w:val="20"/>
          <w:lang w:val="fr-FR"/>
        </w:rPr>
        <w:t>Mail:</w:t>
      </w:r>
      <w:proofErr w:type="gramEnd"/>
      <w:r w:rsidRPr="00DF1B2A">
        <w:rPr>
          <w:color w:val="000000"/>
          <w:sz w:val="20"/>
          <w:lang w:val="fr-FR"/>
        </w:rPr>
        <w:t xml:space="preserve"> info@leipfinger-bader.de</w:t>
      </w:r>
      <w:r w:rsidRPr="00DF1B2A">
        <w:rPr>
          <w:bCs/>
          <w:color w:val="000000"/>
          <w:sz w:val="20"/>
          <w:lang w:val="fr-FR"/>
        </w:rPr>
        <w:tab/>
      </w:r>
      <w:r w:rsidRPr="00DF1B2A">
        <w:rPr>
          <w:color w:val="000000"/>
          <w:sz w:val="20"/>
          <w:lang w:val="fr-FR"/>
        </w:rPr>
        <w:t>Mail: m.quassowski@kommunikation2b.de</w:t>
      </w:r>
    </w:p>
    <w:sectPr w:rsidR="00D478E0" w:rsidSect="00461DD0">
      <w:footerReference w:type="default" r:id="rId22"/>
      <w:headerReference w:type="first" r:id="rId23"/>
      <w:pgSz w:w="11906" w:h="16838"/>
      <w:pgMar w:top="1247" w:right="2835" w:bottom="851" w:left="1588" w:header="720" w:footer="73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ED1C91" w14:textId="77777777" w:rsidR="009B138C" w:rsidRDefault="009B138C">
      <w:r>
        <w:separator/>
      </w:r>
    </w:p>
  </w:endnote>
  <w:endnote w:type="continuationSeparator" w:id="0">
    <w:p w14:paraId="13C761E8" w14:textId="77777777" w:rsidR="009B138C" w:rsidRDefault="009B138C">
      <w:r>
        <w:continuationSeparator/>
      </w:r>
    </w:p>
  </w:endnote>
  <w:endnote w:type="continuationNotice" w:id="1">
    <w:p w14:paraId="1F711134" w14:textId="77777777" w:rsidR="009B138C" w:rsidRDefault="009B13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C15A4" w14:textId="77777777" w:rsidR="00D478E0" w:rsidRDefault="00D478E0">
    <w:pPr>
      <w:pStyle w:val="Fuzeile"/>
      <w:rPr>
        <w:sz w:val="16"/>
      </w:rPr>
    </w:pPr>
  </w:p>
  <w:p w14:paraId="2D0723D9" w14:textId="0D7D0348" w:rsidR="00D478E0" w:rsidRDefault="00483BDD">
    <w:pPr>
      <w:pStyle w:val="Fuzeile"/>
      <w:rPr>
        <w:sz w:val="16"/>
      </w:rPr>
    </w:pPr>
    <w:r>
      <w:rPr>
        <w:sz w:val="16"/>
      </w:rPr>
      <w:t>24-1</w:t>
    </w:r>
    <w:r w:rsidR="00CB6299">
      <w:rPr>
        <w:sz w:val="16"/>
      </w:rPr>
      <w:t>7 LB KI und Ziegelmodule</w:t>
    </w:r>
    <w:r>
      <w:rPr>
        <w:sz w:val="16"/>
      </w:rPr>
      <w:tab/>
    </w:r>
    <w:r>
      <w:rPr>
        <w:sz w:val="16"/>
      </w:rPr>
      <w:tab/>
      <w:t xml:space="preserve">Seite </w:t>
    </w:r>
    <w:r>
      <w:rPr>
        <w:sz w:val="16"/>
      </w:rPr>
      <w:fldChar w:fldCharType="begin"/>
    </w:r>
    <w:r>
      <w:rPr>
        <w:sz w:val="16"/>
      </w:rPr>
      <w:instrText xml:space="preserve"> PAGE \* ARABIC </w:instrText>
    </w:r>
    <w:r>
      <w:rPr>
        <w:sz w:val="16"/>
      </w:rPr>
      <w:fldChar w:fldCharType="separate"/>
    </w:r>
    <w:r>
      <w:rPr>
        <w:noProof/>
        <w:sz w:val="16"/>
      </w:rPr>
      <w:t>6</w:t>
    </w:r>
    <w:r>
      <w:rPr>
        <w:sz w:val="16"/>
      </w:rPr>
      <w:fldChar w:fldCharType="end"/>
    </w:r>
    <w:r>
      <w:rPr>
        <w:sz w:val="16"/>
      </w:rPr>
      <w:t xml:space="preserve"> von </w:t>
    </w:r>
    <w:r>
      <w:rPr>
        <w:rStyle w:val="Seitenzahl"/>
        <w:sz w:val="16"/>
      </w:rPr>
      <w:fldChar w:fldCharType="begin"/>
    </w:r>
    <w:r>
      <w:rPr>
        <w:rStyle w:val="Seitenzahl"/>
        <w:sz w:val="16"/>
      </w:rPr>
      <w:instrText xml:space="preserve"> NUMPAGES \* ARABIC </w:instrText>
    </w:r>
    <w:r>
      <w:rPr>
        <w:rStyle w:val="Seitenzahl"/>
        <w:sz w:val="16"/>
      </w:rPr>
      <w:fldChar w:fldCharType="separate"/>
    </w:r>
    <w:r>
      <w:rPr>
        <w:rStyle w:val="Seitenzahl"/>
        <w:noProof/>
        <w:sz w:val="16"/>
      </w:rPr>
      <w:t>6</w:t>
    </w:r>
    <w:r>
      <w:rPr>
        <w:rStyle w:val="Seitenzah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15682" w14:textId="77777777" w:rsidR="009B138C" w:rsidRDefault="009B138C">
      <w:r>
        <w:separator/>
      </w:r>
    </w:p>
  </w:footnote>
  <w:footnote w:type="continuationSeparator" w:id="0">
    <w:p w14:paraId="7B2C6FC8" w14:textId="77777777" w:rsidR="009B138C" w:rsidRDefault="009B138C">
      <w:r>
        <w:continuationSeparator/>
      </w:r>
    </w:p>
  </w:footnote>
  <w:footnote w:type="continuationNotice" w:id="1">
    <w:p w14:paraId="2D705FB1" w14:textId="77777777" w:rsidR="009B138C" w:rsidRDefault="009B13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32A9D" w14:textId="77777777" w:rsidR="00D478E0" w:rsidRDefault="00483BDD">
    <w:pPr>
      <w:pStyle w:val="Kopfzeile"/>
    </w:pPr>
    <w:r>
      <w:rPr>
        <w:noProof/>
      </w:rPr>
      <w:drawing>
        <wp:anchor distT="0" distB="0" distL="114300" distR="114300" simplePos="0" relativeHeight="251658240" behindDoc="1" locked="0" layoutInCell="1" allowOverlap="1" wp14:anchorId="602E2F7C" wp14:editId="66E09896">
          <wp:simplePos x="0" y="0"/>
          <wp:positionH relativeFrom="column">
            <wp:posOffset>4265930</wp:posOffset>
          </wp:positionH>
          <wp:positionV relativeFrom="paragraph">
            <wp:posOffset>-211667</wp:posOffset>
          </wp:positionV>
          <wp:extent cx="1955800" cy="606022"/>
          <wp:effectExtent l="0" t="0" r="6350" b="3810"/>
          <wp:wrapTight wrapText="bothSides">
            <wp:wrapPolygon edited="0">
              <wp:start x="0" y="0"/>
              <wp:lineTo x="0" y="21057"/>
              <wp:lineTo x="21460" y="21057"/>
              <wp:lineTo x="21460" y="0"/>
              <wp:lineTo x="0" y="0"/>
            </wp:wrapPolygon>
          </wp:wrapTight>
          <wp:docPr id="4097" name="Grafik 7738319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Grafik 773831917"/>
                  <pic:cNvPicPr/>
                </pic:nvPicPr>
                <pic:blipFill>
                  <a:blip r:embed="rId1" cstate="print"/>
                  <a:srcRect/>
                  <a:stretch/>
                </pic:blipFill>
                <pic:spPr>
                  <a:xfrm>
                    <a:off x="0" y="0"/>
                    <a:ext cx="1955800" cy="606022"/>
                  </a:xfrm>
                  <a:prstGeom prst="rect">
                    <a:avLst/>
                  </a:prstGeom>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A0905718"/>
    <w:lvl w:ilvl="0" w:tplc="A2DA291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00000002"/>
    <w:multiLevelType w:val="hybridMultilevel"/>
    <w:tmpl w:val="D590852C"/>
    <w:lvl w:ilvl="0" w:tplc="AAE6DEA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00000003"/>
    <w:multiLevelType w:val="hybridMultilevel"/>
    <w:tmpl w:val="09988354"/>
    <w:lvl w:ilvl="0" w:tplc="1F847306">
      <w:start w:val="1"/>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00000004"/>
    <w:multiLevelType w:val="hybridMultilevel"/>
    <w:tmpl w:val="394EC696"/>
    <w:lvl w:ilvl="0" w:tplc="44EC98E0">
      <w:start w:val="23"/>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15:restartNumberingAfterBreak="0">
    <w:nsid w:val="00000005"/>
    <w:multiLevelType w:val="hybridMultilevel"/>
    <w:tmpl w:val="739CCA76"/>
    <w:lvl w:ilvl="0" w:tplc="0F5C78E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hybridMultilevel"/>
    <w:tmpl w:val="401ABAC4"/>
    <w:lvl w:ilvl="0" w:tplc="867E069E">
      <w:start w:val="4"/>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00000007"/>
    <w:multiLevelType w:val="hybridMultilevel"/>
    <w:tmpl w:val="E938B150"/>
    <w:lvl w:ilvl="0" w:tplc="A402858C">
      <w:start w:val="1"/>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00000008"/>
    <w:multiLevelType w:val="hybridMultilevel"/>
    <w:tmpl w:val="ACAA7E2C"/>
    <w:lvl w:ilvl="0" w:tplc="DC564C4E">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00000009"/>
    <w:multiLevelType w:val="hybridMultilevel"/>
    <w:tmpl w:val="E05E2976"/>
    <w:lvl w:ilvl="0" w:tplc="1160EF3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0000000A"/>
    <w:multiLevelType w:val="hybridMultilevel"/>
    <w:tmpl w:val="FEF6C1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0000000B"/>
    <w:multiLevelType w:val="hybridMultilevel"/>
    <w:tmpl w:val="FC64436C"/>
    <w:lvl w:ilvl="0" w:tplc="95C2DF1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0000000C"/>
    <w:multiLevelType w:val="hybridMultilevel"/>
    <w:tmpl w:val="061CE216"/>
    <w:lvl w:ilvl="0" w:tplc="B8CE3A68">
      <w:start w:val="4"/>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15:restartNumberingAfterBreak="0">
    <w:nsid w:val="0000000D"/>
    <w:multiLevelType w:val="hybridMultilevel"/>
    <w:tmpl w:val="9E547946"/>
    <w:lvl w:ilvl="0" w:tplc="DED65B9A">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4727ED7"/>
    <w:multiLevelType w:val="multilevel"/>
    <w:tmpl w:val="00000001"/>
    <w:lvl w:ilvl="0">
      <w:start w:val="1"/>
      <w:numFmt w:val="none"/>
      <w:pStyle w:val="berschrift1"/>
      <w:suff w:val="nothing"/>
      <w:lvlText w:val=""/>
      <w:lvlJc w:val="left"/>
      <w:pPr>
        <w:tabs>
          <w:tab w:val="left" w:pos="0"/>
        </w:tabs>
        <w:ind w:left="0" w:firstLine="0"/>
      </w:pPr>
    </w:lvl>
    <w:lvl w:ilvl="1">
      <w:start w:val="1"/>
      <w:numFmt w:val="none"/>
      <w:pStyle w:val="berschrift2"/>
      <w:suff w:val="nothing"/>
      <w:lvlText w:val=""/>
      <w:lvlJc w:val="left"/>
      <w:pPr>
        <w:tabs>
          <w:tab w:val="left" w:pos="0"/>
        </w:tabs>
        <w:ind w:left="0" w:firstLine="0"/>
      </w:pPr>
    </w:lvl>
    <w:lvl w:ilvl="2">
      <w:start w:val="1"/>
      <w:numFmt w:val="none"/>
      <w:pStyle w:val="berschrift3"/>
      <w:suff w:val="nothing"/>
      <w:lvlText w:val=""/>
      <w:lvlJc w:val="left"/>
      <w:pPr>
        <w:tabs>
          <w:tab w:val="left" w:pos="0"/>
        </w:tabs>
        <w:ind w:left="0" w:firstLine="0"/>
      </w:pPr>
    </w:lvl>
    <w:lvl w:ilvl="3">
      <w:start w:val="1"/>
      <w:numFmt w:val="none"/>
      <w:pStyle w:val="berschrift4"/>
      <w:suff w:val="nothing"/>
      <w:lvlText w:val=""/>
      <w:lvlJc w:val="left"/>
      <w:pPr>
        <w:tabs>
          <w:tab w:val="left" w:pos="0"/>
        </w:tabs>
        <w:ind w:left="0" w:firstLine="0"/>
      </w:pPr>
    </w:lvl>
    <w:lvl w:ilvl="4">
      <w:start w:val="1"/>
      <w:numFmt w:val="none"/>
      <w:pStyle w:val="berschrift5"/>
      <w:suff w:val="nothing"/>
      <w:lvlText w:val=""/>
      <w:lvlJc w:val="left"/>
      <w:pPr>
        <w:tabs>
          <w:tab w:val="left" w:pos="0"/>
        </w:tabs>
        <w:ind w:left="0" w:firstLine="0"/>
      </w:pPr>
    </w:lvl>
    <w:lvl w:ilvl="5">
      <w:start w:val="1"/>
      <w:numFmt w:val="none"/>
      <w:pStyle w:val="berschrift6"/>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num w:numId="1" w16cid:durableId="1530724845">
    <w:abstractNumId w:val="13"/>
  </w:num>
  <w:num w:numId="2" w16cid:durableId="2070228437">
    <w:abstractNumId w:val="4"/>
  </w:num>
  <w:num w:numId="3" w16cid:durableId="1156531213">
    <w:abstractNumId w:val="12"/>
  </w:num>
  <w:num w:numId="4" w16cid:durableId="1594705938">
    <w:abstractNumId w:val="9"/>
  </w:num>
  <w:num w:numId="5" w16cid:durableId="1692877739">
    <w:abstractNumId w:val="10"/>
  </w:num>
  <w:num w:numId="6" w16cid:durableId="1038160489">
    <w:abstractNumId w:val="8"/>
  </w:num>
  <w:num w:numId="7" w16cid:durableId="144668714">
    <w:abstractNumId w:val="7"/>
  </w:num>
  <w:num w:numId="8" w16cid:durableId="1244073896">
    <w:abstractNumId w:val="1"/>
  </w:num>
  <w:num w:numId="9" w16cid:durableId="1600337205">
    <w:abstractNumId w:val="0"/>
  </w:num>
  <w:num w:numId="10" w16cid:durableId="1370030587">
    <w:abstractNumId w:val="3"/>
  </w:num>
  <w:num w:numId="11" w16cid:durableId="1292589100">
    <w:abstractNumId w:val="6"/>
  </w:num>
  <w:num w:numId="12" w16cid:durableId="795835696">
    <w:abstractNumId w:val="2"/>
  </w:num>
  <w:num w:numId="13" w16cid:durableId="337316379">
    <w:abstractNumId w:val="11"/>
  </w:num>
  <w:num w:numId="14" w16cid:durableId="12860393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08"/>
  <w:hyphenationZone w:val="425"/>
  <w:defaultTableStyle w:val="NormaleTabel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8E0"/>
    <w:rsid w:val="00011B00"/>
    <w:rsid w:val="000120FE"/>
    <w:rsid w:val="000131E8"/>
    <w:rsid w:val="000217F8"/>
    <w:rsid w:val="00022372"/>
    <w:rsid w:val="0002289A"/>
    <w:rsid w:val="00030639"/>
    <w:rsid w:val="00031681"/>
    <w:rsid w:val="000470FF"/>
    <w:rsid w:val="00050EB4"/>
    <w:rsid w:val="0005125F"/>
    <w:rsid w:val="000516E5"/>
    <w:rsid w:val="00051B0F"/>
    <w:rsid w:val="000607A1"/>
    <w:rsid w:val="00062263"/>
    <w:rsid w:val="00062C74"/>
    <w:rsid w:val="00070F4D"/>
    <w:rsid w:val="00091981"/>
    <w:rsid w:val="00095446"/>
    <w:rsid w:val="00095B46"/>
    <w:rsid w:val="00095DA8"/>
    <w:rsid w:val="000A1C20"/>
    <w:rsid w:val="000A509F"/>
    <w:rsid w:val="000B3692"/>
    <w:rsid w:val="000B46A6"/>
    <w:rsid w:val="000C0E32"/>
    <w:rsid w:val="000E11F1"/>
    <w:rsid w:val="000E2A97"/>
    <w:rsid w:val="000E331F"/>
    <w:rsid w:val="000E45B4"/>
    <w:rsid w:val="0010695A"/>
    <w:rsid w:val="001109A0"/>
    <w:rsid w:val="001115B7"/>
    <w:rsid w:val="001326FB"/>
    <w:rsid w:val="00135455"/>
    <w:rsid w:val="001360DE"/>
    <w:rsid w:val="00140A97"/>
    <w:rsid w:val="0015084C"/>
    <w:rsid w:val="00151AFD"/>
    <w:rsid w:val="00160F64"/>
    <w:rsid w:val="00161028"/>
    <w:rsid w:val="0016197F"/>
    <w:rsid w:val="001626E0"/>
    <w:rsid w:val="00166B08"/>
    <w:rsid w:val="0016713A"/>
    <w:rsid w:val="00171518"/>
    <w:rsid w:val="00171C76"/>
    <w:rsid w:val="00174C45"/>
    <w:rsid w:val="00176608"/>
    <w:rsid w:val="001773D1"/>
    <w:rsid w:val="00194A1E"/>
    <w:rsid w:val="001967F8"/>
    <w:rsid w:val="001A048D"/>
    <w:rsid w:val="001B7551"/>
    <w:rsid w:val="001C4D99"/>
    <w:rsid w:val="001D17D9"/>
    <w:rsid w:val="001D4B46"/>
    <w:rsid w:val="001D77A7"/>
    <w:rsid w:val="001D7D7D"/>
    <w:rsid w:val="001E755B"/>
    <w:rsid w:val="001F1338"/>
    <w:rsid w:val="001F62BA"/>
    <w:rsid w:val="001F6A89"/>
    <w:rsid w:val="00201E87"/>
    <w:rsid w:val="002041EC"/>
    <w:rsid w:val="002162B5"/>
    <w:rsid w:val="00217748"/>
    <w:rsid w:val="00226070"/>
    <w:rsid w:val="002420CB"/>
    <w:rsid w:val="00244B3D"/>
    <w:rsid w:val="002514B5"/>
    <w:rsid w:val="00256BC2"/>
    <w:rsid w:val="00256DDE"/>
    <w:rsid w:val="00272C0C"/>
    <w:rsid w:val="00273C14"/>
    <w:rsid w:val="00276E72"/>
    <w:rsid w:val="00277E47"/>
    <w:rsid w:val="002866C4"/>
    <w:rsid w:val="00287B4F"/>
    <w:rsid w:val="0029433A"/>
    <w:rsid w:val="002A15A7"/>
    <w:rsid w:val="002A3668"/>
    <w:rsid w:val="002A42D2"/>
    <w:rsid w:val="002B680C"/>
    <w:rsid w:val="002C1635"/>
    <w:rsid w:val="002C652A"/>
    <w:rsid w:val="002C7434"/>
    <w:rsid w:val="002D41EB"/>
    <w:rsid w:val="002D4F4E"/>
    <w:rsid w:val="002D5BBD"/>
    <w:rsid w:val="002E1265"/>
    <w:rsid w:val="002F00AE"/>
    <w:rsid w:val="002F0436"/>
    <w:rsid w:val="002F287A"/>
    <w:rsid w:val="002F72D1"/>
    <w:rsid w:val="00302C44"/>
    <w:rsid w:val="003060D0"/>
    <w:rsid w:val="003123B2"/>
    <w:rsid w:val="00316B3F"/>
    <w:rsid w:val="00321839"/>
    <w:rsid w:val="00332F1F"/>
    <w:rsid w:val="00332F6B"/>
    <w:rsid w:val="00350BCF"/>
    <w:rsid w:val="00356C7A"/>
    <w:rsid w:val="00360E2C"/>
    <w:rsid w:val="0036540D"/>
    <w:rsid w:val="00370715"/>
    <w:rsid w:val="00370763"/>
    <w:rsid w:val="003747E0"/>
    <w:rsid w:val="00376472"/>
    <w:rsid w:val="003810DB"/>
    <w:rsid w:val="00381DD1"/>
    <w:rsid w:val="00382CDF"/>
    <w:rsid w:val="00382D0B"/>
    <w:rsid w:val="00391E61"/>
    <w:rsid w:val="00395BCF"/>
    <w:rsid w:val="003A25BF"/>
    <w:rsid w:val="003A5EC9"/>
    <w:rsid w:val="003A6FFA"/>
    <w:rsid w:val="003A7BFF"/>
    <w:rsid w:val="003A7DD1"/>
    <w:rsid w:val="003B08A9"/>
    <w:rsid w:val="003B1173"/>
    <w:rsid w:val="003B7F04"/>
    <w:rsid w:val="003C2DC5"/>
    <w:rsid w:val="003C5390"/>
    <w:rsid w:val="003C72B5"/>
    <w:rsid w:val="003D0D9C"/>
    <w:rsid w:val="003D2E17"/>
    <w:rsid w:val="003D7975"/>
    <w:rsid w:val="003E3974"/>
    <w:rsid w:val="003E4DA0"/>
    <w:rsid w:val="003E502C"/>
    <w:rsid w:val="003E5FE4"/>
    <w:rsid w:val="003F04D9"/>
    <w:rsid w:val="003F2301"/>
    <w:rsid w:val="0040495E"/>
    <w:rsid w:val="00407864"/>
    <w:rsid w:val="00410554"/>
    <w:rsid w:val="00412627"/>
    <w:rsid w:val="00414816"/>
    <w:rsid w:val="00415E39"/>
    <w:rsid w:val="0042283C"/>
    <w:rsid w:val="00423C66"/>
    <w:rsid w:val="00431809"/>
    <w:rsid w:val="00435D1D"/>
    <w:rsid w:val="00444423"/>
    <w:rsid w:val="00453A6F"/>
    <w:rsid w:val="0045403D"/>
    <w:rsid w:val="00456E61"/>
    <w:rsid w:val="00461DD0"/>
    <w:rsid w:val="0047690D"/>
    <w:rsid w:val="00477057"/>
    <w:rsid w:val="00483BDD"/>
    <w:rsid w:val="004841F8"/>
    <w:rsid w:val="00485B7A"/>
    <w:rsid w:val="004869D0"/>
    <w:rsid w:val="00491074"/>
    <w:rsid w:val="004A65A6"/>
    <w:rsid w:val="004A6AA5"/>
    <w:rsid w:val="004B1C19"/>
    <w:rsid w:val="004B3BF2"/>
    <w:rsid w:val="004B55A7"/>
    <w:rsid w:val="004C2DA1"/>
    <w:rsid w:val="004D05E5"/>
    <w:rsid w:val="004D1234"/>
    <w:rsid w:val="004D223A"/>
    <w:rsid w:val="004D561F"/>
    <w:rsid w:val="004D5A18"/>
    <w:rsid w:val="004F0B36"/>
    <w:rsid w:val="004F5E5D"/>
    <w:rsid w:val="00503C7C"/>
    <w:rsid w:val="00505044"/>
    <w:rsid w:val="0050628F"/>
    <w:rsid w:val="00511567"/>
    <w:rsid w:val="00511ACC"/>
    <w:rsid w:val="00522DFE"/>
    <w:rsid w:val="005307E6"/>
    <w:rsid w:val="00532FA1"/>
    <w:rsid w:val="00535051"/>
    <w:rsid w:val="005437A2"/>
    <w:rsid w:val="00547227"/>
    <w:rsid w:val="005578A5"/>
    <w:rsid w:val="0056269F"/>
    <w:rsid w:val="00567A4C"/>
    <w:rsid w:val="005823BA"/>
    <w:rsid w:val="00593930"/>
    <w:rsid w:val="00594A77"/>
    <w:rsid w:val="00594AE4"/>
    <w:rsid w:val="005969F0"/>
    <w:rsid w:val="005A1199"/>
    <w:rsid w:val="005A2061"/>
    <w:rsid w:val="005A429C"/>
    <w:rsid w:val="005B0465"/>
    <w:rsid w:val="005B5506"/>
    <w:rsid w:val="005B6C42"/>
    <w:rsid w:val="005C0D87"/>
    <w:rsid w:val="005D2E43"/>
    <w:rsid w:val="005D3D31"/>
    <w:rsid w:val="005E6F96"/>
    <w:rsid w:val="005F0461"/>
    <w:rsid w:val="005F376A"/>
    <w:rsid w:val="005F62F4"/>
    <w:rsid w:val="005F7971"/>
    <w:rsid w:val="00600C56"/>
    <w:rsid w:val="006034BE"/>
    <w:rsid w:val="00607898"/>
    <w:rsid w:val="00611085"/>
    <w:rsid w:val="00630B37"/>
    <w:rsid w:val="00641570"/>
    <w:rsid w:val="00641D27"/>
    <w:rsid w:val="006533FC"/>
    <w:rsid w:val="00655327"/>
    <w:rsid w:val="00661812"/>
    <w:rsid w:val="00664047"/>
    <w:rsid w:val="006711A7"/>
    <w:rsid w:val="00673983"/>
    <w:rsid w:val="00676371"/>
    <w:rsid w:val="006863AD"/>
    <w:rsid w:val="00691CBC"/>
    <w:rsid w:val="006971BA"/>
    <w:rsid w:val="006A609F"/>
    <w:rsid w:val="006A78D7"/>
    <w:rsid w:val="006B43B9"/>
    <w:rsid w:val="006B6959"/>
    <w:rsid w:val="006C09B0"/>
    <w:rsid w:val="006D4225"/>
    <w:rsid w:val="006D57DC"/>
    <w:rsid w:val="006E2AD7"/>
    <w:rsid w:val="006E5268"/>
    <w:rsid w:val="006E7D6F"/>
    <w:rsid w:val="006F20A2"/>
    <w:rsid w:val="006F74A7"/>
    <w:rsid w:val="00700921"/>
    <w:rsid w:val="0071202B"/>
    <w:rsid w:val="007133C7"/>
    <w:rsid w:val="00713688"/>
    <w:rsid w:val="007139B0"/>
    <w:rsid w:val="00715BF7"/>
    <w:rsid w:val="00720244"/>
    <w:rsid w:val="00723094"/>
    <w:rsid w:val="00723685"/>
    <w:rsid w:val="00725F21"/>
    <w:rsid w:val="007263F8"/>
    <w:rsid w:val="0073623E"/>
    <w:rsid w:val="00744D15"/>
    <w:rsid w:val="00745CEC"/>
    <w:rsid w:val="007516DB"/>
    <w:rsid w:val="007518F6"/>
    <w:rsid w:val="00751F56"/>
    <w:rsid w:val="00752853"/>
    <w:rsid w:val="007651C3"/>
    <w:rsid w:val="00765E26"/>
    <w:rsid w:val="0077023B"/>
    <w:rsid w:val="0077435D"/>
    <w:rsid w:val="00790797"/>
    <w:rsid w:val="00792C40"/>
    <w:rsid w:val="0079692C"/>
    <w:rsid w:val="007A24A7"/>
    <w:rsid w:val="007A2FB9"/>
    <w:rsid w:val="007A500A"/>
    <w:rsid w:val="007B3CBA"/>
    <w:rsid w:val="007B3D9D"/>
    <w:rsid w:val="007B4ED0"/>
    <w:rsid w:val="007B7CB0"/>
    <w:rsid w:val="007C1E02"/>
    <w:rsid w:val="007C3763"/>
    <w:rsid w:val="007D0B56"/>
    <w:rsid w:val="007F6081"/>
    <w:rsid w:val="0080751D"/>
    <w:rsid w:val="00810070"/>
    <w:rsid w:val="008146CB"/>
    <w:rsid w:val="008175BA"/>
    <w:rsid w:val="00821F9C"/>
    <w:rsid w:val="008335CB"/>
    <w:rsid w:val="0083480D"/>
    <w:rsid w:val="00845ACE"/>
    <w:rsid w:val="008470A4"/>
    <w:rsid w:val="00847E61"/>
    <w:rsid w:val="008505F3"/>
    <w:rsid w:val="008532B3"/>
    <w:rsid w:val="008606D8"/>
    <w:rsid w:val="008718FA"/>
    <w:rsid w:val="00872CB0"/>
    <w:rsid w:val="008762B4"/>
    <w:rsid w:val="008765B4"/>
    <w:rsid w:val="00877BE4"/>
    <w:rsid w:val="008822B4"/>
    <w:rsid w:val="00883234"/>
    <w:rsid w:val="00884E57"/>
    <w:rsid w:val="00891040"/>
    <w:rsid w:val="008A10C9"/>
    <w:rsid w:val="008B0CF9"/>
    <w:rsid w:val="008B4B06"/>
    <w:rsid w:val="008C2391"/>
    <w:rsid w:val="008C44F3"/>
    <w:rsid w:val="008D3263"/>
    <w:rsid w:val="008D4E8F"/>
    <w:rsid w:val="008E497B"/>
    <w:rsid w:val="00901872"/>
    <w:rsid w:val="00902759"/>
    <w:rsid w:val="009041F7"/>
    <w:rsid w:val="009076A1"/>
    <w:rsid w:val="009079A1"/>
    <w:rsid w:val="00917D16"/>
    <w:rsid w:val="00922205"/>
    <w:rsid w:val="00923013"/>
    <w:rsid w:val="009238FE"/>
    <w:rsid w:val="00943968"/>
    <w:rsid w:val="009447FC"/>
    <w:rsid w:val="00945FBE"/>
    <w:rsid w:val="009464B9"/>
    <w:rsid w:val="00950197"/>
    <w:rsid w:val="00950763"/>
    <w:rsid w:val="00952901"/>
    <w:rsid w:val="009850ED"/>
    <w:rsid w:val="00991CB3"/>
    <w:rsid w:val="009929F5"/>
    <w:rsid w:val="009A19A9"/>
    <w:rsid w:val="009B138C"/>
    <w:rsid w:val="009C441F"/>
    <w:rsid w:val="009D1E94"/>
    <w:rsid w:val="009E01C2"/>
    <w:rsid w:val="009E3A10"/>
    <w:rsid w:val="009E3B56"/>
    <w:rsid w:val="009E4807"/>
    <w:rsid w:val="009F04B4"/>
    <w:rsid w:val="00A26D8C"/>
    <w:rsid w:val="00A32512"/>
    <w:rsid w:val="00A32961"/>
    <w:rsid w:val="00A32DE8"/>
    <w:rsid w:val="00A3370A"/>
    <w:rsid w:val="00A37CC8"/>
    <w:rsid w:val="00A40834"/>
    <w:rsid w:val="00A4332C"/>
    <w:rsid w:val="00A44683"/>
    <w:rsid w:val="00A4654A"/>
    <w:rsid w:val="00A522C4"/>
    <w:rsid w:val="00A540CB"/>
    <w:rsid w:val="00A65DC6"/>
    <w:rsid w:val="00A7011E"/>
    <w:rsid w:val="00A74EC2"/>
    <w:rsid w:val="00A90DC9"/>
    <w:rsid w:val="00AB03FD"/>
    <w:rsid w:val="00AC4C1D"/>
    <w:rsid w:val="00AC5816"/>
    <w:rsid w:val="00AD0875"/>
    <w:rsid w:val="00AD0AEA"/>
    <w:rsid w:val="00AD6C01"/>
    <w:rsid w:val="00AD79E4"/>
    <w:rsid w:val="00AE044E"/>
    <w:rsid w:val="00AE3BB6"/>
    <w:rsid w:val="00AE4E61"/>
    <w:rsid w:val="00AE721B"/>
    <w:rsid w:val="00B104D6"/>
    <w:rsid w:val="00B119E0"/>
    <w:rsid w:val="00B131B6"/>
    <w:rsid w:val="00B16D72"/>
    <w:rsid w:val="00B16D89"/>
    <w:rsid w:val="00B20A3F"/>
    <w:rsid w:val="00B213F5"/>
    <w:rsid w:val="00B31B49"/>
    <w:rsid w:val="00B34A2E"/>
    <w:rsid w:val="00B36751"/>
    <w:rsid w:val="00B44DB2"/>
    <w:rsid w:val="00B45717"/>
    <w:rsid w:val="00B468D0"/>
    <w:rsid w:val="00B511CD"/>
    <w:rsid w:val="00B541F0"/>
    <w:rsid w:val="00B608CF"/>
    <w:rsid w:val="00B70D88"/>
    <w:rsid w:val="00B7151E"/>
    <w:rsid w:val="00B76E99"/>
    <w:rsid w:val="00B80F29"/>
    <w:rsid w:val="00B817B0"/>
    <w:rsid w:val="00B8717D"/>
    <w:rsid w:val="00B947B5"/>
    <w:rsid w:val="00B974AE"/>
    <w:rsid w:val="00BA0022"/>
    <w:rsid w:val="00BA0CEC"/>
    <w:rsid w:val="00BA11AB"/>
    <w:rsid w:val="00BA2365"/>
    <w:rsid w:val="00BA34A8"/>
    <w:rsid w:val="00BA4CF1"/>
    <w:rsid w:val="00BA7F9E"/>
    <w:rsid w:val="00BB1C60"/>
    <w:rsid w:val="00BD0069"/>
    <w:rsid w:val="00BD1D4C"/>
    <w:rsid w:val="00BD55FE"/>
    <w:rsid w:val="00BE1FA9"/>
    <w:rsid w:val="00BF37A8"/>
    <w:rsid w:val="00BF3EDA"/>
    <w:rsid w:val="00C1502F"/>
    <w:rsid w:val="00C170F2"/>
    <w:rsid w:val="00C31C96"/>
    <w:rsid w:val="00C407CA"/>
    <w:rsid w:val="00C432FF"/>
    <w:rsid w:val="00C448E1"/>
    <w:rsid w:val="00C50F3B"/>
    <w:rsid w:val="00C54922"/>
    <w:rsid w:val="00C568DF"/>
    <w:rsid w:val="00C73A15"/>
    <w:rsid w:val="00C820D4"/>
    <w:rsid w:val="00C86BBE"/>
    <w:rsid w:val="00C93AD8"/>
    <w:rsid w:val="00CA22B1"/>
    <w:rsid w:val="00CA545F"/>
    <w:rsid w:val="00CB36A4"/>
    <w:rsid w:val="00CB59FA"/>
    <w:rsid w:val="00CB6299"/>
    <w:rsid w:val="00CC1017"/>
    <w:rsid w:val="00CD0DC4"/>
    <w:rsid w:val="00CD2388"/>
    <w:rsid w:val="00CD2F67"/>
    <w:rsid w:val="00CD3266"/>
    <w:rsid w:val="00CD5F1D"/>
    <w:rsid w:val="00CE7148"/>
    <w:rsid w:val="00CF3028"/>
    <w:rsid w:val="00CF7F19"/>
    <w:rsid w:val="00D10D2E"/>
    <w:rsid w:val="00D14FB7"/>
    <w:rsid w:val="00D177FF"/>
    <w:rsid w:val="00D17D7B"/>
    <w:rsid w:val="00D21615"/>
    <w:rsid w:val="00D22457"/>
    <w:rsid w:val="00D27F24"/>
    <w:rsid w:val="00D45A4A"/>
    <w:rsid w:val="00D46046"/>
    <w:rsid w:val="00D478E0"/>
    <w:rsid w:val="00D51E6A"/>
    <w:rsid w:val="00D84D2B"/>
    <w:rsid w:val="00D92196"/>
    <w:rsid w:val="00D943CC"/>
    <w:rsid w:val="00D95D87"/>
    <w:rsid w:val="00D9620A"/>
    <w:rsid w:val="00D9766A"/>
    <w:rsid w:val="00DA48A0"/>
    <w:rsid w:val="00DA6DED"/>
    <w:rsid w:val="00DA796F"/>
    <w:rsid w:val="00DA7C10"/>
    <w:rsid w:val="00DA7FF6"/>
    <w:rsid w:val="00DC10C0"/>
    <w:rsid w:val="00DC6289"/>
    <w:rsid w:val="00DC7E4E"/>
    <w:rsid w:val="00DD0B0A"/>
    <w:rsid w:val="00DD3917"/>
    <w:rsid w:val="00DE7B0D"/>
    <w:rsid w:val="00DF1B2A"/>
    <w:rsid w:val="00DF344D"/>
    <w:rsid w:val="00DF7E83"/>
    <w:rsid w:val="00E02255"/>
    <w:rsid w:val="00E073AA"/>
    <w:rsid w:val="00E14009"/>
    <w:rsid w:val="00E14BF4"/>
    <w:rsid w:val="00E2327D"/>
    <w:rsid w:val="00E30068"/>
    <w:rsid w:val="00E341F6"/>
    <w:rsid w:val="00E4519C"/>
    <w:rsid w:val="00E47EA6"/>
    <w:rsid w:val="00E5102E"/>
    <w:rsid w:val="00E52781"/>
    <w:rsid w:val="00E53271"/>
    <w:rsid w:val="00E74AE8"/>
    <w:rsid w:val="00E7658F"/>
    <w:rsid w:val="00E81B70"/>
    <w:rsid w:val="00E83B84"/>
    <w:rsid w:val="00E84782"/>
    <w:rsid w:val="00E97793"/>
    <w:rsid w:val="00E97EAB"/>
    <w:rsid w:val="00EB6D44"/>
    <w:rsid w:val="00EC34FF"/>
    <w:rsid w:val="00EC5A12"/>
    <w:rsid w:val="00EC6980"/>
    <w:rsid w:val="00EC6C15"/>
    <w:rsid w:val="00ED0868"/>
    <w:rsid w:val="00ED6808"/>
    <w:rsid w:val="00EE02B0"/>
    <w:rsid w:val="00EE52E6"/>
    <w:rsid w:val="00F0143A"/>
    <w:rsid w:val="00F07C65"/>
    <w:rsid w:val="00F16082"/>
    <w:rsid w:val="00F20AA8"/>
    <w:rsid w:val="00F218C2"/>
    <w:rsid w:val="00F2262B"/>
    <w:rsid w:val="00F30FBD"/>
    <w:rsid w:val="00F32CF9"/>
    <w:rsid w:val="00F37F33"/>
    <w:rsid w:val="00F40504"/>
    <w:rsid w:val="00F46405"/>
    <w:rsid w:val="00F53E54"/>
    <w:rsid w:val="00F6301B"/>
    <w:rsid w:val="00F636C6"/>
    <w:rsid w:val="00F67271"/>
    <w:rsid w:val="00F7028A"/>
    <w:rsid w:val="00F725E3"/>
    <w:rsid w:val="00F81ECB"/>
    <w:rsid w:val="00F92FCD"/>
    <w:rsid w:val="00F96A34"/>
    <w:rsid w:val="00FA6C21"/>
    <w:rsid w:val="00FA7864"/>
    <w:rsid w:val="00FB1BF2"/>
    <w:rsid w:val="00FC0C79"/>
    <w:rsid w:val="00FD6B24"/>
    <w:rsid w:val="00FE7FC5"/>
    <w:rsid w:val="00FF3096"/>
    <w:rsid w:val="00FF32C3"/>
    <w:rsid w:val="00FF331D"/>
    <w:rsid w:val="00FF449F"/>
    <w:rsid w:val="00FF63D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0172A14"/>
  <w15:docId w15:val="{C2553FBB-5C2A-4192-B6BC-81E98388F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23B2"/>
    <w:pPr>
      <w:suppressAutoHyphens/>
    </w:pPr>
    <w:rPr>
      <w:rFonts w:ascii="Arial" w:hAnsi="Arial" w:cs="Arial"/>
      <w:sz w:val="22"/>
      <w:szCs w:val="24"/>
      <w:lang w:eastAsia="zh-CN"/>
    </w:rPr>
  </w:style>
  <w:style w:type="paragraph" w:styleId="berschrift1">
    <w:name w:val="heading 1"/>
    <w:basedOn w:val="Standard"/>
    <w:next w:val="Standard"/>
    <w:uiPriority w:val="9"/>
    <w:qFormat/>
    <w:pPr>
      <w:keepNext/>
      <w:numPr>
        <w:numId w:val="1"/>
      </w:numPr>
      <w:spacing w:line="360" w:lineRule="atLeast"/>
      <w:jc w:val="both"/>
      <w:outlineLvl w:val="0"/>
    </w:pPr>
    <w:rPr>
      <w:b/>
      <w:bCs/>
      <w:sz w:val="40"/>
    </w:rPr>
  </w:style>
  <w:style w:type="paragraph" w:styleId="berschrift2">
    <w:name w:val="heading 2"/>
    <w:basedOn w:val="Standard"/>
    <w:next w:val="Standard"/>
    <w:uiPriority w:val="9"/>
    <w:semiHidden/>
    <w:unhideWhenUsed/>
    <w:qFormat/>
    <w:pPr>
      <w:keepNext/>
      <w:numPr>
        <w:ilvl w:val="1"/>
        <w:numId w:val="1"/>
      </w:numPr>
      <w:spacing w:line="360" w:lineRule="atLeast"/>
      <w:jc w:val="both"/>
      <w:outlineLvl w:val="1"/>
    </w:pPr>
    <w:rPr>
      <w:sz w:val="28"/>
    </w:rPr>
  </w:style>
  <w:style w:type="paragraph" w:styleId="berschrift3">
    <w:name w:val="heading 3"/>
    <w:basedOn w:val="Standard"/>
    <w:next w:val="Standard"/>
    <w:uiPriority w:val="9"/>
    <w:semiHidden/>
    <w:unhideWhenUsed/>
    <w:qFormat/>
    <w:pPr>
      <w:keepNext/>
      <w:numPr>
        <w:ilvl w:val="2"/>
        <w:numId w:val="1"/>
      </w:numPr>
      <w:spacing w:line="360" w:lineRule="atLeast"/>
      <w:jc w:val="both"/>
      <w:outlineLvl w:val="2"/>
    </w:pPr>
    <w:rPr>
      <w:b/>
      <w:bCs/>
      <w:sz w:val="24"/>
    </w:rPr>
  </w:style>
  <w:style w:type="paragraph" w:styleId="berschrift4">
    <w:name w:val="heading 4"/>
    <w:basedOn w:val="Standard"/>
    <w:next w:val="Standard"/>
    <w:uiPriority w:val="9"/>
    <w:semiHidden/>
    <w:unhideWhenUsed/>
    <w:qFormat/>
    <w:pPr>
      <w:keepNext/>
      <w:numPr>
        <w:ilvl w:val="3"/>
        <w:numId w:val="1"/>
      </w:numPr>
      <w:spacing w:line="360" w:lineRule="atLeast"/>
      <w:jc w:val="right"/>
      <w:outlineLvl w:val="3"/>
    </w:pPr>
    <w:rPr>
      <w:i/>
      <w:iCs/>
      <w:sz w:val="24"/>
    </w:rPr>
  </w:style>
  <w:style w:type="paragraph" w:styleId="berschrift5">
    <w:name w:val="heading 5"/>
    <w:basedOn w:val="Standard"/>
    <w:next w:val="Standard"/>
    <w:uiPriority w:val="9"/>
    <w:semiHidden/>
    <w:unhideWhenUsed/>
    <w:qFormat/>
    <w:pPr>
      <w:keepNext/>
      <w:numPr>
        <w:ilvl w:val="4"/>
        <w:numId w:val="1"/>
      </w:numPr>
      <w:spacing w:line="400" w:lineRule="exact"/>
      <w:outlineLvl w:val="4"/>
    </w:pPr>
    <w:rPr>
      <w:b/>
      <w:bCs/>
      <w:sz w:val="20"/>
    </w:rPr>
  </w:style>
  <w:style w:type="paragraph" w:styleId="berschrift6">
    <w:name w:val="heading 6"/>
    <w:basedOn w:val="Standard"/>
    <w:next w:val="Standard"/>
    <w:link w:val="berschrift6Zchn"/>
    <w:uiPriority w:val="9"/>
    <w:semiHidden/>
    <w:unhideWhenUsed/>
    <w:qFormat/>
    <w:pPr>
      <w:keepNext/>
      <w:numPr>
        <w:ilvl w:val="5"/>
        <w:numId w:val="1"/>
      </w:numPr>
      <w:spacing w:line="400" w:lineRule="exact"/>
      <w:outlineLvl w:val="5"/>
    </w:pPr>
    <w:rPr>
      <w:b/>
      <w:bCs/>
      <w:sz w:val="24"/>
    </w:rPr>
  </w:style>
  <w:style w:type="paragraph" w:styleId="berschrift7">
    <w:name w:val="heading 7"/>
    <w:basedOn w:val="Standard"/>
    <w:next w:val="Standard"/>
    <w:qFormat/>
    <w:pPr>
      <w:keepNext/>
      <w:ind w:left="3402" w:hanging="3402"/>
      <w:outlineLvl w:val="6"/>
    </w:pPr>
    <w:rPr>
      <w:b/>
      <w:sz w:val="20"/>
      <w:lang w:val="en-GB"/>
    </w:rPr>
  </w:style>
  <w:style w:type="paragraph" w:styleId="berschrift8">
    <w:name w:val="heading 8"/>
    <w:basedOn w:val="Standard"/>
    <w:next w:val="Standard"/>
    <w:qFormat/>
    <w:pPr>
      <w:keepNext/>
      <w:spacing w:line="400" w:lineRule="exact"/>
      <w:outlineLvl w:val="7"/>
    </w:pPr>
    <w:rPr>
      <w:b/>
      <w:bCs/>
      <w:sz w:val="24"/>
      <w:u w:val="single"/>
    </w:rPr>
  </w:style>
  <w:style w:type="paragraph" w:styleId="berschrift9">
    <w:name w:val="heading 9"/>
    <w:basedOn w:val="Standard"/>
    <w:next w:val="Standard"/>
    <w:qFormat/>
    <w:pPr>
      <w:keepNext/>
      <w:outlineLvl w:val="8"/>
    </w:pPr>
    <w:rPr>
      <w:b/>
      <w:color w:val="000000"/>
      <w:sz w:val="24"/>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eastAsia="Times New Roman" w:hAnsi="Arial" w:cs="Aria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Arial" w:eastAsia="Times New Roman" w:hAnsi="Arial" w:cs="Aria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Wingdings" w:eastAsia="Times New Roman" w:hAnsi="Wingdings"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Arial" w:eastAsia="Times New Roman" w:hAnsi="Arial" w:cs="Aria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w:eastAsia="Times New Roman" w:hAnsi="Arial" w:cs="Aria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Arial" w:eastAsia="Times New Roman" w:hAnsi="Arial" w:cs="Aria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Arial" w:eastAsia="Times New Roman"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Absatz-Standardschriftart3">
    <w:name w:val="Absatz-Standardschriftart3"/>
  </w:style>
  <w:style w:type="character" w:customStyle="1" w:styleId="Absatz-Standardschriftart1">
    <w:name w:val="Absatz-Standardschriftart1"/>
  </w:style>
  <w:style w:type="character" w:customStyle="1" w:styleId="WW8Num3z3">
    <w:name w:val="WW8Num3z3"/>
    <w:rPr>
      <w:rFonts w:ascii="Symbol" w:hAnsi="Symbol" w:cs="Symbol"/>
    </w:rPr>
  </w:style>
  <w:style w:type="character" w:customStyle="1" w:styleId="WW8Num7z3">
    <w:name w:val="WW8Num7z3"/>
    <w:rPr>
      <w:rFonts w:ascii="Symbol" w:hAnsi="Symbol" w:cs="Symbol"/>
    </w:rPr>
  </w:style>
  <w:style w:type="character" w:customStyle="1" w:styleId="WW8Num8z3">
    <w:name w:val="WW8Num8z3"/>
    <w:rPr>
      <w:rFonts w:ascii="Symbol" w:hAnsi="Symbol" w:cs="Symbol"/>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styleId="Seitenzahl">
    <w:name w:val="page number"/>
    <w:basedOn w:val="WW-Absatz-Standardschriftart111111111"/>
  </w:style>
  <w:style w:type="character" w:styleId="Hyperlink">
    <w:name w:val="Hyperlink"/>
    <w:rPr>
      <w:color w:val="0000FF"/>
      <w:u w:val="single"/>
    </w:rPr>
  </w:style>
  <w:style w:type="character" w:styleId="BesuchterLink">
    <w:name w:val="FollowedHyperlink"/>
    <w:rPr>
      <w:color w:val="800080"/>
      <w:u w:val="single"/>
    </w:rPr>
  </w:style>
  <w:style w:type="character" w:styleId="Fett">
    <w:name w:val="Strong"/>
    <w:qFormat/>
    <w:rPr>
      <w:b/>
      <w:bCs/>
    </w:rPr>
  </w:style>
  <w:style w:type="character" w:customStyle="1" w:styleId="mw-headline">
    <w:name w:val="mw-headline"/>
    <w:basedOn w:val="WW-Absatz-Standardschriftart"/>
  </w:style>
  <w:style w:type="character" w:customStyle="1" w:styleId="editsection">
    <w:name w:val="editsection"/>
    <w:basedOn w:val="WW-Absatz-Standardschriftart"/>
  </w:style>
  <w:style w:type="character" w:customStyle="1" w:styleId="SprechblasentextZchn">
    <w:name w:val="Sprechblasentext Zchn"/>
    <w:rPr>
      <w:rFonts w:ascii="Tahoma" w:hAnsi="Tahoma" w:cs="Tahoma"/>
      <w:sz w:val="16"/>
      <w:szCs w:val="16"/>
    </w:rPr>
  </w:style>
  <w:style w:type="character" w:customStyle="1" w:styleId="Kommentarzeichen1">
    <w:name w:val="Kommentarzeichen1"/>
    <w:rPr>
      <w:sz w:val="16"/>
      <w:szCs w:val="16"/>
    </w:rPr>
  </w:style>
  <w:style w:type="character" w:customStyle="1" w:styleId="KommentartextZchn">
    <w:name w:val="Kommentartext Zchn"/>
    <w:uiPriority w:val="99"/>
    <w:rPr>
      <w:rFonts w:ascii="Arial" w:hAnsi="Arial" w:cs="Arial"/>
    </w:rPr>
  </w:style>
  <w:style w:type="character" w:customStyle="1" w:styleId="KommentarthemaZchn">
    <w:name w:val="Kommentarthema Zchn"/>
    <w:rPr>
      <w:rFonts w:ascii="Arial" w:hAnsi="Arial" w:cs="Arial"/>
      <w:b/>
      <w:bCs/>
    </w:rPr>
  </w:style>
  <w:style w:type="character" w:customStyle="1" w:styleId="NurTextZchn">
    <w:name w:val="Nur Text Zchn"/>
    <w:rPr>
      <w:rFonts w:ascii="Calibri" w:eastAsia="Calibri" w:hAnsi="Calibri" w:cs="Calibri"/>
      <w:sz w:val="22"/>
      <w:szCs w:val="21"/>
    </w:rPr>
  </w:style>
  <w:style w:type="character" w:customStyle="1" w:styleId="HTMLVorformatiertZchn">
    <w:name w:val="HTML Vorformatiert Zchn"/>
    <w:rPr>
      <w:rFonts w:ascii="Courier New" w:hAnsi="Courier New" w:cs="Courier New"/>
    </w:rPr>
  </w:style>
  <w:style w:type="character" w:customStyle="1" w:styleId="Absatz-Standardschriftart2">
    <w:name w:val="Absatz-Standardschriftart2"/>
  </w:style>
  <w:style w:type="character" w:styleId="Hervorhebung">
    <w:name w:val="Emphasis"/>
    <w:qFormat/>
    <w:rPr>
      <w:i/>
      <w:iCs/>
    </w:rPr>
  </w:style>
  <w:style w:type="character" w:customStyle="1" w:styleId="FunotentextZchn">
    <w:name w:val="Fußnotentext Zchn"/>
    <w:rPr>
      <w:rFonts w:ascii="Arial" w:hAnsi="Arial" w:cs="Arial"/>
    </w:rPr>
  </w:style>
  <w:style w:type="character" w:customStyle="1" w:styleId="Funotenzeichen1">
    <w:name w:val="Fußnotenzeichen1"/>
    <w:rPr>
      <w:vertAlign w:val="superscript"/>
    </w:rPr>
  </w:style>
  <w:style w:type="paragraph" w:customStyle="1" w:styleId="berschrift">
    <w:name w:val="Überschrift"/>
    <w:basedOn w:val="Standard"/>
    <w:next w:val="Textkrper"/>
    <w:pPr>
      <w:keepNext/>
      <w:spacing w:before="240" w:after="120"/>
    </w:pPr>
    <w:rPr>
      <w:rFonts w:eastAsia="Lucida Sans Unicode" w:cs="Tahoma"/>
      <w:sz w:val="28"/>
      <w:szCs w:val="28"/>
    </w:rPr>
  </w:style>
  <w:style w:type="paragraph" w:styleId="Textkrper">
    <w:name w:val="Body Text"/>
    <w:basedOn w:val="Standard"/>
    <w:link w:val="TextkrperZchn"/>
    <w:pPr>
      <w:spacing w:line="360" w:lineRule="atLeast"/>
      <w:jc w:val="both"/>
    </w:pPr>
    <w:rPr>
      <w:b/>
      <w:bCs/>
      <w:sz w:val="24"/>
    </w:rPr>
  </w:style>
  <w:style w:type="paragraph" w:styleId="Liste">
    <w:name w:val="List"/>
    <w:basedOn w:val="Textkrper"/>
    <w:rPr>
      <w:rFonts w:cs="Tahoma"/>
    </w:rPr>
  </w:style>
  <w:style w:type="paragraph" w:styleId="Beschriftung">
    <w:name w:val="caption"/>
    <w:basedOn w:val="Standard"/>
    <w:qFormat/>
    <w:pPr>
      <w:suppressLineNumbers/>
      <w:spacing w:before="120" w:after="120"/>
    </w:pPr>
    <w:rPr>
      <w:i/>
      <w:iCs/>
      <w:sz w:val="24"/>
    </w:rPr>
  </w:style>
  <w:style w:type="paragraph" w:customStyle="1" w:styleId="Verzeichnis">
    <w:name w:val="Verzeichnis"/>
    <w:basedOn w:val="Standard"/>
    <w:pPr>
      <w:suppressLineNumbers/>
    </w:pPr>
    <w:rPr>
      <w:rFonts w:cs="Tahoma"/>
    </w:rPr>
  </w:style>
  <w:style w:type="paragraph" w:customStyle="1" w:styleId="Beschriftung1">
    <w:name w:val="Beschriftung1"/>
    <w:basedOn w:val="Standard"/>
    <w:pPr>
      <w:suppressLineNumbers/>
      <w:spacing w:before="120" w:after="120"/>
    </w:pPr>
    <w:rPr>
      <w:rFonts w:cs="Tahoma"/>
      <w:i/>
      <w:iCs/>
      <w:sz w:val="20"/>
      <w:szCs w:val="20"/>
    </w:rPr>
  </w:style>
  <w:style w:type="paragraph" w:customStyle="1" w:styleId="WW-Beschriftung">
    <w:name w:val="WW-Beschriftung"/>
    <w:basedOn w:val="Standard"/>
    <w:pPr>
      <w:suppressLineNumbers/>
      <w:spacing w:before="120" w:after="120"/>
    </w:pPr>
    <w:rPr>
      <w:rFonts w:cs="Tahoma"/>
      <w:i/>
      <w:iCs/>
      <w:sz w:val="20"/>
      <w:szCs w:val="20"/>
    </w:rPr>
  </w:style>
  <w:style w:type="paragraph" w:customStyle="1" w:styleId="WW-Verzeichnis">
    <w:name w:val="WW-Verzeichnis"/>
    <w:basedOn w:val="Standard"/>
    <w:pPr>
      <w:suppressLineNumbers/>
    </w:pPr>
    <w:rPr>
      <w:rFonts w:cs="Tahoma"/>
    </w:rPr>
  </w:style>
  <w:style w:type="paragraph" w:customStyle="1" w:styleId="WW-berschrift">
    <w:name w:val="WW-Überschrift"/>
    <w:basedOn w:val="Standard"/>
    <w:next w:val="Textkrper"/>
    <w:pPr>
      <w:keepNext/>
      <w:spacing w:before="240" w:after="120"/>
    </w:pPr>
    <w:rPr>
      <w:rFonts w:eastAsia="Lucida Sans Unicode" w:cs="Tahoma"/>
      <w:sz w:val="28"/>
      <w:szCs w:val="28"/>
    </w:rPr>
  </w:style>
  <w:style w:type="paragraph" w:customStyle="1" w:styleId="WW-Beschriftung1">
    <w:name w:val="WW-Beschriftung1"/>
    <w:basedOn w:val="Standard"/>
    <w:pPr>
      <w:suppressLineNumbers/>
      <w:spacing w:before="120" w:after="120"/>
    </w:pPr>
    <w:rPr>
      <w:rFonts w:cs="Tahoma"/>
      <w:i/>
      <w:iCs/>
      <w:sz w:val="20"/>
      <w:szCs w:val="20"/>
    </w:rPr>
  </w:style>
  <w:style w:type="paragraph" w:customStyle="1" w:styleId="WW-Verzeichnis1">
    <w:name w:val="WW-Verzeichnis1"/>
    <w:basedOn w:val="Standard"/>
    <w:pPr>
      <w:suppressLineNumbers/>
    </w:pPr>
    <w:rPr>
      <w:rFonts w:cs="Tahoma"/>
    </w:rPr>
  </w:style>
  <w:style w:type="paragraph" w:customStyle="1" w:styleId="WW-berschrift1">
    <w:name w:val="WW-Überschrift1"/>
    <w:basedOn w:val="Standard"/>
    <w:next w:val="Textkrper"/>
    <w:pPr>
      <w:keepNext/>
      <w:spacing w:before="240" w:after="120"/>
    </w:pPr>
    <w:rPr>
      <w:rFonts w:eastAsia="Lucida Sans Unicode" w:cs="Tahoma"/>
      <w:sz w:val="28"/>
      <w:szCs w:val="28"/>
    </w:rPr>
  </w:style>
  <w:style w:type="paragraph" w:customStyle="1" w:styleId="WW-Beschriftung11">
    <w:name w:val="WW-Beschriftung11"/>
    <w:basedOn w:val="Standard"/>
    <w:pPr>
      <w:suppressLineNumbers/>
      <w:spacing w:before="120" w:after="120"/>
    </w:pPr>
    <w:rPr>
      <w:rFonts w:cs="Tahoma"/>
      <w:i/>
      <w:iCs/>
      <w:sz w:val="20"/>
      <w:szCs w:val="20"/>
    </w:rPr>
  </w:style>
  <w:style w:type="paragraph" w:customStyle="1" w:styleId="WW-Verzeichnis11">
    <w:name w:val="WW-Verzeichnis11"/>
    <w:basedOn w:val="Standard"/>
    <w:pPr>
      <w:suppressLineNumbers/>
    </w:pPr>
    <w:rPr>
      <w:rFonts w:cs="Tahoma"/>
    </w:rPr>
  </w:style>
  <w:style w:type="paragraph" w:customStyle="1" w:styleId="WW-berschrift11">
    <w:name w:val="WW-Überschrift11"/>
    <w:basedOn w:val="Standard"/>
    <w:next w:val="Textkrper"/>
    <w:pPr>
      <w:keepNext/>
      <w:spacing w:before="240" w:after="120"/>
    </w:pPr>
    <w:rPr>
      <w:rFonts w:eastAsia="Lucida Sans Unicode" w:cs="Tahoma"/>
      <w:sz w:val="28"/>
      <w:szCs w:val="28"/>
    </w:rPr>
  </w:style>
  <w:style w:type="paragraph" w:customStyle="1" w:styleId="WW-Beschriftung111">
    <w:name w:val="WW-Beschriftung111"/>
    <w:basedOn w:val="Standard"/>
    <w:pPr>
      <w:suppressLineNumbers/>
      <w:spacing w:before="120" w:after="120"/>
    </w:pPr>
    <w:rPr>
      <w:rFonts w:cs="Tahoma"/>
      <w:i/>
      <w:iCs/>
      <w:sz w:val="20"/>
      <w:szCs w:val="20"/>
    </w:rPr>
  </w:style>
  <w:style w:type="paragraph" w:customStyle="1" w:styleId="WW-Verzeichnis111">
    <w:name w:val="WW-Verzeichnis111"/>
    <w:basedOn w:val="Standard"/>
    <w:pPr>
      <w:suppressLineNumbers/>
    </w:pPr>
    <w:rPr>
      <w:rFonts w:cs="Tahoma"/>
    </w:rPr>
  </w:style>
  <w:style w:type="paragraph" w:customStyle="1" w:styleId="WW-berschrift111">
    <w:name w:val="WW-Überschrift111"/>
    <w:basedOn w:val="Standard"/>
    <w:next w:val="Textkrper"/>
    <w:pPr>
      <w:keepNext/>
      <w:spacing w:before="240" w:after="120"/>
    </w:pPr>
    <w:rPr>
      <w:rFonts w:eastAsia="Lucida Sans Unicode" w:cs="Tahoma"/>
      <w:sz w:val="28"/>
      <w:szCs w:val="28"/>
    </w:rPr>
  </w:style>
  <w:style w:type="paragraph" w:customStyle="1" w:styleId="WW-Beschriftung1111">
    <w:name w:val="WW-Beschriftung1111"/>
    <w:basedOn w:val="Standard"/>
    <w:pPr>
      <w:suppressLineNumbers/>
      <w:spacing w:before="120" w:after="120"/>
    </w:pPr>
    <w:rPr>
      <w:rFonts w:cs="Tahoma"/>
      <w:i/>
      <w:iCs/>
      <w:sz w:val="20"/>
      <w:szCs w:val="20"/>
    </w:rPr>
  </w:style>
  <w:style w:type="paragraph" w:customStyle="1" w:styleId="WW-Verzeichnis1111">
    <w:name w:val="WW-Verzeichnis1111"/>
    <w:basedOn w:val="Standard"/>
    <w:pPr>
      <w:suppressLineNumbers/>
    </w:pPr>
    <w:rPr>
      <w:rFonts w:cs="Tahoma"/>
    </w:rPr>
  </w:style>
  <w:style w:type="paragraph" w:customStyle="1" w:styleId="WW-berschrift1111">
    <w:name w:val="WW-Überschrift1111"/>
    <w:basedOn w:val="Standard"/>
    <w:next w:val="Textkrper"/>
    <w:pPr>
      <w:keepNext/>
      <w:spacing w:before="240" w:after="120"/>
    </w:pPr>
    <w:rPr>
      <w:rFonts w:eastAsia="Lucida Sans Unicode" w:cs="Tahoma"/>
      <w:sz w:val="28"/>
      <w:szCs w:val="28"/>
    </w:rPr>
  </w:style>
  <w:style w:type="paragraph" w:customStyle="1" w:styleId="WW-Beschriftung11111">
    <w:name w:val="WW-Beschriftung11111"/>
    <w:basedOn w:val="Standard"/>
    <w:pPr>
      <w:suppressLineNumbers/>
      <w:spacing w:before="120" w:after="120"/>
    </w:pPr>
    <w:rPr>
      <w:rFonts w:cs="Tahoma"/>
      <w:i/>
      <w:iCs/>
      <w:sz w:val="20"/>
      <w:szCs w:val="20"/>
    </w:rPr>
  </w:style>
  <w:style w:type="paragraph" w:customStyle="1" w:styleId="WW-Verzeichnis11111">
    <w:name w:val="WW-Verzeichnis11111"/>
    <w:basedOn w:val="Standard"/>
    <w:pPr>
      <w:suppressLineNumbers/>
    </w:pPr>
    <w:rPr>
      <w:rFonts w:cs="Tahoma"/>
    </w:rPr>
  </w:style>
  <w:style w:type="paragraph" w:customStyle="1" w:styleId="WW-berschrift11111">
    <w:name w:val="WW-Überschrift11111"/>
    <w:basedOn w:val="Standard"/>
    <w:next w:val="Textkrper"/>
    <w:pPr>
      <w:keepNext/>
      <w:spacing w:before="240" w:after="120"/>
    </w:pPr>
    <w:rPr>
      <w:rFonts w:eastAsia="Lucida Sans Unicode" w:cs="Tahoma"/>
      <w:sz w:val="28"/>
      <w:szCs w:val="28"/>
    </w:rPr>
  </w:style>
  <w:style w:type="paragraph" w:customStyle="1" w:styleId="WW-Beschriftung111111">
    <w:name w:val="WW-Beschriftung111111"/>
    <w:basedOn w:val="Standard"/>
    <w:pPr>
      <w:suppressLineNumbers/>
      <w:spacing w:before="120" w:after="120"/>
    </w:pPr>
    <w:rPr>
      <w:rFonts w:cs="Tahoma"/>
      <w:i/>
      <w:iCs/>
      <w:sz w:val="20"/>
      <w:szCs w:val="20"/>
    </w:rPr>
  </w:style>
  <w:style w:type="paragraph" w:customStyle="1" w:styleId="WW-Verzeichnis111111">
    <w:name w:val="WW-Verzeichnis111111"/>
    <w:basedOn w:val="Standard"/>
    <w:pPr>
      <w:suppressLineNumbers/>
    </w:pPr>
    <w:rPr>
      <w:rFonts w:cs="Tahoma"/>
    </w:rPr>
  </w:style>
  <w:style w:type="paragraph" w:customStyle="1" w:styleId="WW-berschrift111111">
    <w:name w:val="WW-Überschrift111111"/>
    <w:basedOn w:val="Standard"/>
    <w:next w:val="Textkrper"/>
    <w:pPr>
      <w:keepNext/>
      <w:spacing w:before="240" w:after="120"/>
    </w:pPr>
    <w:rPr>
      <w:rFonts w:eastAsia="Lucida Sans Unicode" w:cs="Tahoma"/>
      <w:sz w:val="28"/>
      <w:szCs w:val="28"/>
    </w:rPr>
  </w:style>
  <w:style w:type="paragraph" w:customStyle="1" w:styleId="WW-Beschriftung1111111">
    <w:name w:val="WW-Beschriftung1111111"/>
    <w:basedOn w:val="Standard"/>
    <w:pPr>
      <w:suppressLineNumbers/>
      <w:spacing w:before="120" w:after="120"/>
    </w:pPr>
    <w:rPr>
      <w:rFonts w:cs="Tahoma"/>
      <w:i/>
      <w:iCs/>
      <w:sz w:val="20"/>
      <w:szCs w:val="20"/>
    </w:rPr>
  </w:style>
  <w:style w:type="paragraph" w:customStyle="1" w:styleId="WW-Verzeichnis1111111">
    <w:name w:val="WW-Verzeichnis1111111"/>
    <w:basedOn w:val="Standard"/>
    <w:pPr>
      <w:suppressLineNumbers/>
    </w:pPr>
    <w:rPr>
      <w:rFonts w:cs="Tahoma"/>
    </w:rPr>
  </w:style>
  <w:style w:type="paragraph" w:customStyle="1" w:styleId="WW-berschrift1111111">
    <w:name w:val="WW-Überschrift1111111"/>
    <w:basedOn w:val="Standard"/>
    <w:next w:val="Textkrper"/>
    <w:pPr>
      <w:keepNext/>
      <w:spacing w:before="240" w:after="120"/>
    </w:pPr>
    <w:rPr>
      <w:rFonts w:eastAsia="Lucida Sans Unicode" w:cs="Tahoma"/>
      <w:sz w:val="28"/>
      <w:szCs w:val="28"/>
    </w:rPr>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WW-Textkrper2">
    <w:name w:val="WW-Textkörper 2"/>
    <w:basedOn w:val="Standard"/>
    <w:pPr>
      <w:spacing w:line="400" w:lineRule="exact"/>
      <w:jc w:val="both"/>
    </w:pPr>
    <w:rPr>
      <w:sz w:val="24"/>
    </w:rPr>
  </w:style>
  <w:style w:type="paragraph" w:customStyle="1" w:styleId="Rahmeninhalt">
    <w:name w:val="Rahmeninhalt"/>
    <w:basedOn w:val="Textkrper"/>
  </w:style>
  <w:style w:type="paragraph" w:customStyle="1" w:styleId="WW-Rahmeninhalt">
    <w:name w:val="WW-Rahmeninhalt"/>
    <w:basedOn w:val="Textkrper"/>
  </w:style>
  <w:style w:type="paragraph" w:customStyle="1" w:styleId="WW-Rahmeninhalt1">
    <w:name w:val="WW-Rahmeninhalt1"/>
    <w:basedOn w:val="Textkrper"/>
  </w:style>
  <w:style w:type="paragraph" w:customStyle="1" w:styleId="WW-Rahmeninhalt11">
    <w:name w:val="WW-Rahmeninhalt11"/>
    <w:basedOn w:val="Textkrper"/>
  </w:style>
  <w:style w:type="paragraph" w:customStyle="1" w:styleId="WW-Rahmeninhalt111">
    <w:name w:val="WW-Rahmeninhalt111"/>
    <w:basedOn w:val="Textkrper"/>
  </w:style>
  <w:style w:type="paragraph" w:customStyle="1" w:styleId="WW-Rahmeninhalt1111">
    <w:name w:val="WW-Rahmeninhalt1111"/>
    <w:basedOn w:val="Textkrper"/>
  </w:style>
  <w:style w:type="paragraph" w:customStyle="1" w:styleId="WW-Rahmeninhalt11111">
    <w:name w:val="WW-Rahmeninhalt11111"/>
    <w:basedOn w:val="Textkrper"/>
  </w:style>
  <w:style w:type="paragraph" w:customStyle="1" w:styleId="WW-Rahmeninhalt111111">
    <w:name w:val="WW-Rahmeninhalt111111"/>
    <w:basedOn w:val="Textkrper"/>
  </w:style>
  <w:style w:type="paragraph" w:customStyle="1" w:styleId="WW-Rahmeninhalt1111111">
    <w:name w:val="WW-Rahmeninhalt1111111"/>
    <w:basedOn w:val="Textkrper"/>
  </w:style>
  <w:style w:type="paragraph" w:customStyle="1" w:styleId="western">
    <w:name w:val="western"/>
    <w:basedOn w:val="Standard"/>
    <w:pPr>
      <w:suppressAutoHyphens w:val="0"/>
      <w:spacing w:before="100" w:line="363" w:lineRule="atLeast"/>
      <w:jc w:val="both"/>
    </w:pPr>
    <w:rPr>
      <w:b/>
      <w:bCs/>
      <w:sz w:val="24"/>
    </w:rPr>
  </w:style>
  <w:style w:type="paragraph" w:customStyle="1" w:styleId="Textkrper21">
    <w:name w:val="Textkörper 21"/>
    <w:basedOn w:val="Standard"/>
    <w:pPr>
      <w:spacing w:line="400" w:lineRule="exact"/>
      <w:jc w:val="both"/>
    </w:pPr>
    <w:rPr>
      <w:i/>
      <w:iCs/>
      <w:sz w:val="24"/>
    </w:rPr>
  </w:style>
  <w:style w:type="paragraph" w:customStyle="1" w:styleId="Textkrper31">
    <w:name w:val="Textkörper 31"/>
    <w:basedOn w:val="Standard"/>
    <w:pPr>
      <w:spacing w:line="400" w:lineRule="exact"/>
      <w:jc w:val="both"/>
    </w:pPr>
    <w:rPr>
      <w:color w:val="FF0000"/>
      <w:sz w:val="28"/>
    </w:rPr>
  </w:style>
  <w:style w:type="paragraph" w:customStyle="1" w:styleId="WW-Textkrper3">
    <w:name w:val="WW-Textkörper 3"/>
    <w:basedOn w:val="Standard"/>
    <w:pPr>
      <w:spacing w:line="400" w:lineRule="exact"/>
      <w:jc w:val="both"/>
    </w:pPr>
    <w:rPr>
      <w:b/>
      <w:bCs/>
      <w:color w:val="000000"/>
      <w:sz w:val="24"/>
    </w:rPr>
  </w:style>
  <w:style w:type="paragraph" w:styleId="StandardWeb">
    <w:name w:val="Normal (Web)"/>
    <w:basedOn w:val="Standard"/>
    <w:pPr>
      <w:suppressAutoHyphens w:val="0"/>
      <w:spacing w:before="100" w:after="100"/>
    </w:pPr>
    <w:rPr>
      <w:rFonts w:ascii="Times New Roman" w:hAnsi="Times New Roman" w:cs="Times New Roman"/>
      <w:sz w:val="24"/>
    </w:rPr>
  </w:style>
  <w:style w:type="paragraph" w:customStyle="1" w:styleId="bodytext">
    <w:name w:val="bodytext"/>
    <w:basedOn w:val="Standard"/>
    <w:pPr>
      <w:suppressAutoHyphens w:val="0"/>
      <w:spacing w:before="100" w:after="100"/>
    </w:pPr>
    <w:rPr>
      <w:rFonts w:ascii="Times New Roman" w:hAnsi="Times New Roman" w:cs="Times New Roman"/>
      <w:sz w:val="24"/>
    </w:rPr>
  </w:style>
  <w:style w:type="paragraph" w:customStyle="1" w:styleId="WW-Textkrper21">
    <w:name w:val="WW-Textkörper 21"/>
    <w:basedOn w:val="Standard"/>
    <w:pPr>
      <w:spacing w:line="400" w:lineRule="exact"/>
      <w:jc w:val="both"/>
    </w:pPr>
    <w:rPr>
      <w:i/>
      <w:sz w:val="24"/>
    </w:rPr>
  </w:style>
  <w:style w:type="paragraph" w:styleId="Textkrper-Zeileneinzug">
    <w:name w:val="Body Text Indent"/>
    <w:basedOn w:val="Standard"/>
    <w:pPr>
      <w:spacing w:line="360" w:lineRule="auto"/>
      <w:ind w:left="360"/>
      <w:jc w:val="both"/>
    </w:pPr>
    <w:rPr>
      <w:b/>
      <w:bCs/>
      <w:sz w:val="28"/>
    </w:rPr>
  </w:style>
  <w:style w:type="paragraph" w:customStyle="1" w:styleId="artikelautor">
    <w:name w:val="artikelautor"/>
    <w:basedOn w:val="Standard"/>
    <w:pPr>
      <w:suppressAutoHyphens w:val="0"/>
      <w:spacing w:before="100" w:after="100"/>
    </w:pPr>
    <w:rPr>
      <w:rFonts w:ascii="Times New Roman" w:hAnsi="Times New Roman" w:cs="Times New Roman"/>
      <w:sz w:val="24"/>
    </w:rPr>
  </w:style>
  <w:style w:type="paragraph" w:styleId="Sprechblasentext">
    <w:name w:val="Balloon Text"/>
    <w:basedOn w:val="Standard"/>
    <w:rPr>
      <w:rFonts w:ascii="Tahoma" w:hAnsi="Tahoma" w:cs="Tahoma"/>
      <w:sz w:val="16"/>
      <w:szCs w:val="16"/>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rPr>
  </w:style>
  <w:style w:type="paragraph" w:customStyle="1" w:styleId="KeinAbsatzformat">
    <w:name w:val="[Kein Absatzformat]"/>
    <w:pPr>
      <w:suppressAutoHyphens/>
      <w:autoSpaceDE w:val="0"/>
      <w:spacing w:line="288" w:lineRule="auto"/>
      <w:textAlignment w:val="center"/>
    </w:pPr>
    <w:rPr>
      <w:color w:val="000000"/>
      <w:sz w:val="24"/>
      <w:szCs w:val="24"/>
      <w:lang w:eastAsia="zh-CN"/>
    </w:rPr>
  </w:style>
  <w:style w:type="paragraph" w:customStyle="1" w:styleId="NurText1">
    <w:name w:val="Nur Text1"/>
    <w:basedOn w:val="Standard"/>
    <w:pPr>
      <w:suppressAutoHyphens w:val="0"/>
    </w:pPr>
    <w:rPr>
      <w:rFonts w:ascii="Calibri" w:eastAsia="Calibri" w:hAnsi="Calibri" w:cs="Calibri"/>
      <w:szCs w:val="21"/>
    </w:r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styleId="Listenabsatz">
    <w:name w:val="List Paragraph"/>
    <w:basedOn w:val="Standard"/>
    <w:qFormat/>
    <w:pPr>
      <w:ind w:left="708"/>
    </w:pPr>
  </w:style>
  <w:style w:type="paragraph" w:styleId="Funotentext">
    <w:name w:val="footnote text"/>
    <w:basedOn w:val="Standard"/>
    <w:rPr>
      <w:sz w:val="20"/>
      <w:szCs w:val="20"/>
    </w:rPr>
  </w:style>
  <w:style w:type="paragraph" w:customStyle="1" w:styleId="Normal">
    <w:name w:val="[Normal]"/>
    <w:pPr>
      <w:widowControl w:val="0"/>
      <w:suppressAutoHyphens/>
      <w:autoSpaceDE w:val="0"/>
    </w:pPr>
    <w:rPr>
      <w:rFonts w:ascii="Arial" w:eastAsia="Calibri" w:hAnsi="Arial" w:cs="Arial"/>
      <w:sz w:val="24"/>
      <w:szCs w:val="24"/>
      <w:lang w:eastAsia="zh-CN"/>
    </w:rPr>
  </w:style>
  <w:style w:type="character" w:customStyle="1" w:styleId="NichtaufgelsteErwhnung1">
    <w:name w:val="Nicht aufgelöste Erwähnung1"/>
    <w:basedOn w:val="Absatz-Standardschriftart"/>
    <w:uiPriority w:val="99"/>
    <w:rPr>
      <w:color w:val="605E5C"/>
      <w:shd w:val="clear" w:color="auto" w:fill="E1DFDD"/>
    </w:rPr>
  </w:style>
  <w:style w:type="character" w:styleId="Kommentarzeichen">
    <w:name w:val="annotation reference"/>
    <w:basedOn w:val="Absatz-Standardschriftart"/>
    <w:uiPriority w:val="99"/>
    <w:rPr>
      <w:sz w:val="16"/>
      <w:szCs w:val="16"/>
    </w:rPr>
  </w:style>
  <w:style w:type="paragraph" w:styleId="Kommentartext">
    <w:name w:val="annotation text"/>
    <w:basedOn w:val="Standard"/>
    <w:link w:val="KommentartextZchn1"/>
    <w:uiPriority w:val="99"/>
    <w:rPr>
      <w:sz w:val="20"/>
      <w:szCs w:val="20"/>
    </w:rPr>
  </w:style>
  <w:style w:type="character" w:customStyle="1" w:styleId="KommentartextZchn1">
    <w:name w:val="Kommentartext Zchn1"/>
    <w:basedOn w:val="Absatz-Standardschriftart"/>
    <w:link w:val="Kommentartext"/>
    <w:uiPriority w:val="99"/>
    <w:rPr>
      <w:rFonts w:ascii="Arial" w:hAnsi="Arial" w:cs="Arial"/>
      <w:lang w:eastAsia="zh-CN"/>
    </w:rPr>
  </w:style>
  <w:style w:type="character" w:customStyle="1" w:styleId="TextkrperZchn">
    <w:name w:val="Textkörper Zchn"/>
    <w:basedOn w:val="Absatz-Standardschriftart"/>
    <w:link w:val="Textkrper"/>
    <w:rPr>
      <w:rFonts w:ascii="Arial" w:hAnsi="Arial" w:cs="Arial"/>
      <w:b/>
      <w:bCs/>
      <w:sz w:val="24"/>
      <w:szCs w:val="24"/>
      <w:lang w:eastAsia="zh-CN"/>
    </w:rPr>
  </w:style>
  <w:style w:type="character" w:customStyle="1" w:styleId="NichtaufgelsteErwhnung2">
    <w:name w:val="Nicht aufgelöste Erwähnung2"/>
    <w:basedOn w:val="Absatz-Standardschriftart"/>
    <w:uiPriority w:val="99"/>
    <w:rPr>
      <w:color w:val="605E5C"/>
      <w:shd w:val="clear" w:color="auto" w:fill="E1DFDD"/>
    </w:rPr>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basedOn w:val="Absatz-Standardschriftart"/>
    <w:link w:val="Kopfzeile"/>
    <w:rPr>
      <w:rFonts w:ascii="Arial" w:hAnsi="Arial" w:cs="Arial"/>
      <w:sz w:val="22"/>
      <w:szCs w:val="24"/>
      <w:lang w:eastAsia="zh-CN"/>
    </w:rPr>
  </w:style>
  <w:style w:type="character" w:customStyle="1" w:styleId="berschrift6Zchn">
    <w:name w:val="Überschrift 6 Zchn"/>
    <w:basedOn w:val="Absatz-Standardschriftart"/>
    <w:link w:val="berschrift6"/>
    <w:rPr>
      <w:rFonts w:ascii="Arial" w:hAnsi="Arial" w:cs="Arial"/>
      <w:b/>
      <w:bCs/>
      <w:sz w:val="24"/>
      <w:szCs w:val="24"/>
      <w:lang w:eastAsia="zh-CN"/>
    </w:rPr>
  </w:style>
  <w:style w:type="paragraph" w:styleId="berarbeitung">
    <w:name w:val="Revision"/>
    <w:uiPriority w:val="99"/>
    <w:rPr>
      <w:rFonts w:ascii="Arial" w:hAnsi="Arial" w:cs="Arial"/>
      <w:sz w:val="22"/>
      <w:szCs w:val="24"/>
      <w:lang w:eastAsia="zh-CN"/>
    </w:rPr>
  </w:style>
  <w:style w:type="paragraph" w:customStyle="1" w:styleId="Text">
    <w:name w:val="Text"/>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14:textOutline w14:w="0" w14:cap="flat" w14:cmpd="sng" w14:algn="ctr">
        <w14:noFill/>
        <w14:prstDash w14:val="solid"/>
        <w14:bevel/>
      </w14:textOutline>
    </w:rPr>
  </w:style>
  <w:style w:type="character" w:customStyle="1" w:styleId="NichtaufgelsteErwhnung3">
    <w:name w:val="Nicht aufgelöste Erwähnung3"/>
    <w:basedOn w:val="Absatz-Standardschriftart"/>
    <w:uiPriority w:val="99"/>
    <w:rPr>
      <w:color w:val="605E5C"/>
      <w:shd w:val="clear" w:color="auto" w:fill="E1DFDD"/>
    </w:rPr>
  </w:style>
  <w:style w:type="character" w:styleId="NichtaufgelsteErwhnung">
    <w:name w:val="Unresolved Mention"/>
    <w:basedOn w:val="Absatz-Standardschriftart"/>
    <w:uiPriority w:val="99"/>
    <w:semiHidden/>
    <w:unhideWhenUsed/>
    <w:rsid w:val="000C0E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eader" Target="header1.xml"/><Relationship Id="rId10" Type="http://schemas.openxmlformats.org/officeDocument/2006/relationships/numbering" Target="numbering.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FDB1BDF2A431B4AAA29D356BDE19CEF" ma:contentTypeVersion="16" ma:contentTypeDescription="Ein neues Dokument erstellen." ma:contentTypeScope="" ma:versionID="e93ab0acaf4fd9e7aa71606e3e9c54f4">
  <xsd:schema xmlns:xsd="http://www.w3.org/2001/XMLSchema" xmlns:xs="http://www.w3.org/2001/XMLSchema" xmlns:p="http://schemas.microsoft.com/office/2006/metadata/properties" xmlns:ns2="3860c486-072e-47f5-9ceb-327728b6bff9" xmlns:ns3="baf7ae5d-db84-4912-b9be-0d1f55682a9c" targetNamespace="http://schemas.microsoft.com/office/2006/metadata/properties" ma:root="true" ma:fieldsID="251ca08815d5d6a8e2f213cb71e26e8e" ns2:_="" ns3:_="">
    <xsd:import namespace="3860c486-072e-47f5-9ceb-327728b6bff9"/>
    <xsd:import namespace="baf7ae5d-db84-4912-b9be-0d1f55682a9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60c486-072e-47f5-9ceb-327728b6bff9"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201a44c2-d63d-494e-8fdc-a6175cbdaa12}" ma:internalName="TaxCatchAll" ma:showField="CatchAllData" ma:web="3860c486-072e-47f5-9ceb-327728b6bf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f7ae5d-db84-4912-b9be-0d1f55682a9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6c243fae-80d9-4962-aa47-20dd5eadfb1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p:properties xmlns:p="http://schemas.microsoft.com/office/2006/metadata/properties" xmlns:xsi="http://www.w3.org/2001/XMLSchema-instance" xmlns:pc="http://schemas.microsoft.com/office/infopath/2007/PartnerControls">
  <documentManagement>
    <TaxCatchAll xmlns="3860c486-072e-47f5-9ceb-327728b6bff9" xsi:nil="true"/>
    <lcf76f155ced4ddcb4097134ff3c332f xmlns="baf7ae5d-db84-4912-b9be-0d1f55682a9c">
      <Terms xmlns="http://schemas.microsoft.com/office/infopath/2007/PartnerControls"/>
    </lcf76f155ced4ddcb4097134ff3c332f>
  </documentManagement>
</p:properties>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2D68E55F-BC83-4F38-8618-C155114987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60c486-072e-47f5-9ceb-327728b6bff9"/>
    <ds:schemaRef ds:uri="baf7ae5d-db84-4912-b9be-0d1f55682a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C4515F-05E2-4C11-A488-391903016654}">
  <ds:schemaRefs>
    <ds:schemaRef ds:uri="http://www.wps.cn/android/officeDocument/2013/mofficeCustomData"/>
  </ds:schemaRefs>
</ds:datastoreItem>
</file>

<file path=customXml/itemProps3.xml><?xml version="1.0" encoding="utf-8"?>
<ds:datastoreItem xmlns:ds="http://schemas.openxmlformats.org/officeDocument/2006/customXml" ds:itemID="{88CCF7EB-BDE6-4B37-932F-DCF03B965931}">
  <ds:schemaRefs>
    <ds:schemaRef ds:uri="http://www.wps.cn/android/officeDocument/2013/mofficeCustomData"/>
  </ds:schemaRefs>
</ds:datastoreItem>
</file>

<file path=customXml/itemProps4.xml><?xml version="1.0" encoding="utf-8"?>
<ds:datastoreItem xmlns:ds="http://schemas.openxmlformats.org/officeDocument/2006/customXml" ds:itemID="{34CB0328-41C8-4F9B-9E0B-6880932DCDEB}">
  <ds:schemaRefs>
    <ds:schemaRef ds:uri="http://schemas.microsoft.com/sharepoint/v3/contenttype/forms"/>
  </ds:schemaRefs>
</ds:datastoreItem>
</file>

<file path=customXml/itemProps5.xml><?xml version="1.0" encoding="utf-8"?>
<ds:datastoreItem xmlns:ds="http://schemas.openxmlformats.org/officeDocument/2006/customXml" ds:itemID="{044CAB27-F3D5-41C7-BDA9-F32220E77829}">
  <ds:schemaRefs>
    <ds:schemaRef ds:uri="http://www.wps.cn/android/officeDocument/2013/mofficeCustomData"/>
  </ds:schemaRefs>
</ds:datastoreItem>
</file>

<file path=customXml/itemProps6.xml><?xml version="1.0" encoding="utf-8"?>
<ds:datastoreItem xmlns:ds="http://schemas.openxmlformats.org/officeDocument/2006/customXml" ds:itemID="{BE900EEE-B7D4-415F-A395-AE3E35236AE9}">
  <ds:schemaRefs>
    <ds:schemaRef ds:uri="http://schemas.openxmlformats.org/officeDocument/2006/bibliography"/>
  </ds:schemaRefs>
</ds:datastoreItem>
</file>

<file path=customXml/itemProps7.xml><?xml version="1.0" encoding="utf-8"?>
<ds:datastoreItem xmlns:ds="http://schemas.openxmlformats.org/officeDocument/2006/customXml" ds:itemID="{E8D1ED0F-ED5E-4D55-97BA-8B29DA7E8712}">
  <ds:schemaRefs>
    <ds:schemaRef ds:uri="http://www.wps.cn/android/officeDocument/2013/mofficeCustomData"/>
  </ds:schemaRefs>
</ds:datastoreItem>
</file>

<file path=customXml/itemProps8.xml><?xml version="1.0" encoding="utf-8"?>
<ds:datastoreItem xmlns:ds="http://schemas.openxmlformats.org/officeDocument/2006/customXml" ds:itemID="{81458016-3E3E-4933-8B31-56AEC4B9BB24}">
  <ds:schemaRefs>
    <ds:schemaRef ds:uri="http://schemas.microsoft.com/office/2006/metadata/properties"/>
    <ds:schemaRef ds:uri="http://schemas.microsoft.com/office/infopath/2007/PartnerControls"/>
    <ds:schemaRef ds:uri="3860c486-072e-47f5-9ceb-327728b6bff9"/>
    <ds:schemaRef ds:uri="baf7ae5d-db84-4912-b9be-0d1f55682a9c"/>
  </ds:schemaRefs>
</ds:datastoreItem>
</file>

<file path=customXml/itemProps9.xml><?xml version="1.0" encoding="utf-8"?>
<ds:datastoreItem xmlns:ds="http://schemas.openxmlformats.org/officeDocument/2006/customXml" ds:itemID="{D65704E2-42B6-4EE7-A4F3-94818D5FA169}">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1175</Words>
  <Characters>7403</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21-01 Übernahme_Lehmorange</vt:lpstr>
    </vt:vector>
  </TitlesOfParts>
  <Company>Microsoft</Company>
  <LinksUpToDate>false</LinksUpToDate>
  <CharactersWithSpaces>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21-01 Übernahme_Lehmorange</dc:title>
  <dc:creator>K2B-1</dc:creator>
  <cp:lastModifiedBy>Mareike Wand-Quassowski</cp:lastModifiedBy>
  <cp:revision>2</cp:revision>
  <cp:lastPrinted>2023-04-11T06:30:00Z</cp:lastPrinted>
  <dcterms:created xsi:type="dcterms:W3CDTF">2025-01-13T07:48:00Z</dcterms:created>
  <dcterms:modified xsi:type="dcterms:W3CDTF">2025-01-13T07:48:00Z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a3fdc773807b41608d9ef9170575ebca</vt:lpwstr>
  </property>
  <property fmtid="{D5CDD505-2E9C-101B-9397-08002B2CF9AE}" pid="3" name="ContentTypeId">
    <vt:lpwstr>0x0101004FDB1BDF2A431B4AAA29D356BDE19CEF</vt:lpwstr>
  </property>
  <property fmtid="{D5CDD505-2E9C-101B-9397-08002B2CF9AE}" pid="4" name="MediaServiceImageTags">
    <vt:lpwstr/>
  </property>
</Properties>
</file>